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12518">
      <w:pPr>
        <w:spacing w:after="0" w:line="240" w:lineRule="auto"/>
        <w:rPr>
          <w:rFonts w:ascii="宋体" w:eastAsia="宋体"/>
          <w:sz w:val="32"/>
          <w:szCs w:val="32"/>
        </w:rPr>
      </w:pPr>
    </w:p>
    <w:p w14:paraId="48390ABF">
      <w:pPr>
        <w:spacing w:after="0" w:line="240" w:lineRule="auto"/>
        <w:rPr>
          <w:rFonts w:ascii="宋体" w:eastAsia="宋体"/>
          <w:sz w:val="44"/>
          <w:szCs w:val="44"/>
        </w:rPr>
      </w:pPr>
    </w:p>
    <w:p w14:paraId="4F5E1322">
      <w:pPr>
        <w:spacing w:after="0" w:line="240" w:lineRule="auto"/>
        <w:rPr>
          <w:rFonts w:ascii="宋体" w:eastAsia="宋体"/>
          <w:sz w:val="44"/>
          <w:szCs w:val="44"/>
        </w:rPr>
      </w:pPr>
    </w:p>
    <w:p w14:paraId="6710DFB5">
      <w:pPr>
        <w:spacing w:after="0" w:line="240" w:lineRule="auto"/>
        <w:rPr>
          <w:rFonts w:ascii="宋体" w:eastAsia="宋体"/>
          <w:sz w:val="44"/>
          <w:szCs w:val="44"/>
        </w:rPr>
      </w:pPr>
    </w:p>
    <w:p w14:paraId="0D63133A">
      <w:pPr>
        <w:spacing w:after="0" w:line="240" w:lineRule="auto"/>
        <w:jc w:val="center"/>
        <w:outlineLvl w:val="0"/>
        <w:rPr>
          <w:rFonts w:ascii="宋体" w:eastAsia="黑体"/>
          <w:sz w:val="44"/>
          <w:szCs w:val="44"/>
          <w:lang w:eastAsia="zh-CN"/>
        </w:rPr>
      </w:pPr>
      <w:r>
        <w:rPr>
          <w:rFonts w:ascii="宋体" w:eastAsia="黑体"/>
          <w:sz w:val="44"/>
          <w:szCs w:val="44"/>
          <w:lang w:eastAsia="zh-CN"/>
        </w:rPr>
        <w:t>中共木垒哈萨克自治县委员会宣传部</w:t>
      </w:r>
    </w:p>
    <w:p w14:paraId="2CE53DD6">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1820332">
      <w:pPr>
        <w:rPr>
          <w:lang w:eastAsia="zh-CN"/>
        </w:rPr>
      </w:pPr>
      <w:r>
        <w:rPr>
          <w:sz w:val="0"/>
          <w:szCs w:val="0"/>
          <w:lang w:eastAsia="zh-CN"/>
        </w:rPr>
        <w:br w:type="page"/>
      </w:r>
    </w:p>
    <w:p w14:paraId="23C187CE">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5283C061">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3781B36">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1B8B584">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6186D0F">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21CA5B3">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000DA849">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6FDAD59">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CEFE4FB">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A305AC2">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C169BC5">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A629F7F">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48D973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6EDF44B">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1C18B47">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9091F2D">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DFDC8E7">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C1131AA">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6AAB283D">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3339223">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C7A2AB9">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5C5C529">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F299A72">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A16FE7A">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F2D59EC">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9DF9724">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1B602D7">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E97C5E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F8EFF11">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BDBD6BC">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BC9E6E7">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BAC0874">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1CD307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CA3042">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02AA2FB1">
      <w:pPr>
        <w:rPr>
          <w:lang w:eastAsia="zh-CN"/>
        </w:rPr>
      </w:pPr>
      <w:r>
        <w:rPr>
          <w:sz w:val="0"/>
          <w:szCs w:val="0"/>
          <w:lang w:eastAsia="zh-CN"/>
        </w:rPr>
        <w:br w:type="page"/>
      </w:r>
    </w:p>
    <w:p w14:paraId="55F4595D">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1A152A3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390254C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.负责指导全县理论学习，理论宣传、理论研究工作。</w:t>
      </w:r>
    </w:p>
    <w:p w14:paraId="297A4DD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负责引导社会舆论，指导、协调新闻单位紧紧围绕党的中心任务和重点工作，组织战役性宣传；对广播电视局、文化体育局等部门的工作实施方针政策的指导和宏观管理；负责自治县对外宣传工作的组织、指导、协调。</w:t>
      </w:r>
    </w:p>
    <w:p w14:paraId="5409609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负责规划、部署全县的思想政治工作任务；负责指导、协调全县各行业思想政治工作研究会工作；负责全县民族团结教育工作；配合县委组织部做好党员教育工作；编写党员教育材料；会同有关部门研究和改进群众思想教育工作。</w:t>
      </w:r>
    </w:p>
    <w:p w14:paraId="06CB43C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工作。</w:t>
      </w:r>
    </w:p>
    <w:p w14:paraId="3EF397E9">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.负责从宏观上指导全县精神产品的生产和文化市场管理以及体育工作的开展。</w:t>
      </w:r>
    </w:p>
    <w:p w14:paraId="22179A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负责提出全县宣传思想文化事业发展的指导方针，指导宣传文化系统制定有关政策、法规，协调宣传文化系统各部门工作；负责宣传思想工作的督查，及时向县委反映重要情况，提出建议；配合组织部门做好宣传文化系统干部的考察工作。</w:t>
      </w:r>
    </w:p>
    <w:p w14:paraId="7E7F330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.负责组织、协调重大节日、纪念日的宣传和庆祝活动；负责组织、协调全县大型文体活动和社会宣传工作。</w:t>
      </w:r>
    </w:p>
    <w:p w14:paraId="70D5891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.负责文学艺术界联合会的日常工作。</w:t>
      </w:r>
    </w:p>
    <w:p w14:paraId="4AF9AA7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9</w:t>
      </w:r>
      <w:r>
        <w:rPr>
          <w:rFonts w:ascii="仿宋_GB2312" w:eastAsia="仿宋_GB2312"/>
          <w:sz w:val="32"/>
          <w:szCs w:val="32"/>
          <w:lang w:eastAsia="zh-CN"/>
        </w:rPr>
        <w:t>.负责指导和协调县国防教育办公室的工作。</w:t>
      </w:r>
    </w:p>
    <w:p w14:paraId="670EB44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0.完成县委、县人民政府交办的其他任务。</w:t>
      </w:r>
    </w:p>
    <w:p w14:paraId="3A28234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30DF0A5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中共木垒哈萨克自治县委员会宣传部2024年度，实有人数32人，其中：在职人员16人，减少1人；离休人员0人，较上年无变化；退休人员16人，增加1人。</w:t>
      </w:r>
    </w:p>
    <w:p w14:paraId="779C0BA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中共木垒哈萨克自治县委员会宣传部无下属预算单位，下设4个科室，分别是：办公室、意识形态股、新闻外宣股、精神文明（宣传文化）股。</w:t>
      </w:r>
    </w:p>
    <w:p w14:paraId="38792A3E">
      <w:pPr>
        <w:rPr>
          <w:lang w:eastAsia="zh-CN"/>
        </w:rPr>
      </w:pPr>
      <w:r>
        <w:rPr>
          <w:sz w:val="0"/>
          <w:szCs w:val="0"/>
          <w:lang w:eastAsia="zh-CN"/>
        </w:rPr>
        <w:br w:type="page"/>
      </w:r>
    </w:p>
    <w:p w14:paraId="1B565522">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5A0CAD3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335D720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2024年度收入总计1,049.34万元，其中：本年收入合计1,049.34万元，使用非财政拨款结余（含专用结余）0.00万元，年初结转和结余0.00万元。</w:t>
      </w:r>
    </w:p>
    <w:p w14:paraId="22ECD4C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2024年度支出总计1,049.34万元，其中：本年支出合计1,049.34万元，结余分配0.00万元，年末结转和结余0.00万元。</w:t>
      </w:r>
    </w:p>
    <w:p w14:paraId="72ABCCC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收入支出总体与上年相比，增加177.48万元，增长20.36%，主要原因是：</w:t>
      </w:r>
      <w:r>
        <w:rPr>
          <w:rFonts w:hint="eastAsia" w:ascii="仿宋_GB2312" w:eastAsia="仿宋_GB2312"/>
          <w:sz w:val="32"/>
          <w:szCs w:val="32"/>
          <w:lang w:eastAsia="zh-CN"/>
        </w:rPr>
        <w:t>单位本年人员工资调增，人员工资、津贴补贴、奖金等经费增加；中央补助地方公共文化服务体系建设补助资金增加</w:t>
      </w:r>
      <w:r>
        <w:rPr>
          <w:rFonts w:ascii="仿宋_GB2312" w:eastAsia="仿宋_GB2312"/>
          <w:sz w:val="32"/>
          <w:szCs w:val="32"/>
          <w:lang w:eastAsia="zh-CN"/>
        </w:rPr>
        <w:t>。</w:t>
      </w:r>
    </w:p>
    <w:p w14:paraId="43DAE89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401AF3C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本年收入1,049.34万元，其中：财政拨款收入755.87万元,占72.03%；上级补助收入0.00万元,占0.00%；事业收入0.00万元，占0.00%；经营收入0.00万元,占0.00%；附属单位上缴收入0.00万元，占0.00%；其他收入293.47万元，占27.97%。</w:t>
      </w:r>
    </w:p>
    <w:p w14:paraId="6507E9B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7B9E276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本年支出1,049.34万元，其中：基本支出376.60万元，占35.89%；项目支出672.74万元，占64.11%；上缴上级支出0.00万元，占0.00%；经营支出0.00万元，占0.00%；对附属单位补助支出0.00万元，占0.00%。</w:t>
      </w:r>
    </w:p>
    <w:p w14:paraId="7D5AD2B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053969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2024年度财政拨款收入总计755.87万元，其中：年初财政拨款结转和结余0.00万元，本年财政拨款收入755.87万元。财政拨款支出总计755.87万元，其中：年末财政拨款结转和结余0.00万元，本年财政拨款支出755.87万元。</w:t>
      </w:r>
    </w:p>
    <w:p w14:paraId="41C426E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财政拨款收入支出总体与上年相比，减少115.99万元，下降13.30%，主要原因是：</w:t>
      </w:r>
      <w:r>
        <w:rPr>
          <w:rFonts w:hint="eastAsia" w:ascii="仿宋_GB2312" w:eastAsia="仿宋_GB2312"/>
          <w:sz w:val="32"/>
          <w:szCs w:val="32"/>
          <w:lang w:eastAsia="zh-CN"/>
        </w:rPr>
        <w:t>单位本年《援疆干部》拍摄经费、春节慰问经费、五部文艺作品出版费、自治区文明城市复验工作经费、少数民族地区和边疆地区文化安全补助资金减少</w:t>
      </w:r>
      <w:r>
        <w:rPr>
          <w:rFonts w:ascii="仿宋_GB2312" w:eastAsia="仿宋_GB2312"/>
          <w:sz w:val="32"/>
          <w:szCs w:val="32"/>
          <w:lang w:eastAsia="zh-CN"/>
        </w:rPr>
        <w:t>。与年初预算相比，年初预算数399.87万元，决算数755.87万元，预决算差异率89.03%，主要原因是：</w:t>
      </w:r>
      <w:r>
        <w:rPr>
          <w:rFonts w:hint="eastAsia" w:ascii="仿宋_GB2312" w:eastAsia="仿宋_GB2312"/>
          <w:sz w:val="32"/>
          <w:szCs w:val="32"/>
          <w:lang w:eastAsia="zh-CN"/>
        </w:rPr>
        <w:t>单位本年人员工资调增，年中追加人员工资、津贴补贴、奖金等经费；年中追加中央补助地方公共文化服务体系建设补助资金</w:t>
      </w:r>
      <w:r>
        <w:rPr>
          <w:rFonts w:ascii="仿宋_GB2312" w:eastAsia="仿宋_GB2312"/>
          <w:sz w:val="32"/>
          <w:szCs w:val="32"/>
          <w:lang w:eastAsia="zh-CN"/>
        </w:rPr>
        <w:t>。</w:t>
      </w:r>
    </w:p>
    <w:p w14:paraId="1D15007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9BF0CC6">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159EF5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2024年度一般公共预算财政拨款支出755.87万元，占本年支出合计的72.03%。与上年相比，减少115.99万元，下降13.30%，主要原因是：</w:t>
      </w:r>
      <w:r>
        <w:rPr>
          <w:rFonts w:hint="eastAsia" w:ascii="仿宋_GB2312" w:eastAsia="仿宋_GB2312"/>
          <w:sz w:val="32"/>
          <w:szCs w:val="32"/>
          <w:lang w:eastAsia="zh-CN"/>
        </w:rPr>
        <w:t>单位</w:t>
      </w:r>
      <w:r>
        <w:rPr>
          <w:rFonts w:ascii="仿宋_GB2312" w:eastAsia="仿宋_GB2312"/>
          <w:sz w:val="32"/>
          <w:szCs w:val="32"/>
          <w:lang w:eastAsia="zh-CN"/>
        </w:rPr>
        <w:t>本年</w:t>
      </w:r>
      <w:r>
        <w:rPr>
          <w:rFonts w:hint="eastAsia" w:ascii="仿宋_GB2312" w:eastAsia="仿宋_GB2312"/>
          <w:sz w:val="32"/>
          <w:szCs w:val="32"/>
          <w:lang w:eastAsia="zh-CN"/>
        </w:rPr>
        <w:t>《援疆干部》拍摄经费、春节慰问经费、五部文艺作品出版费、自治区文明城市复验工作经费、少数民族地区和边疆地区文化安全补助资金减少</w:t>
      </w:r>
      <w:r>
        <w:rPr>
          <w:rFonts w:ascii="仿宋_GB2312" w:eastAsia="仿宋_GB2312"/>
          <w:sz w:val="32"/>
          <w:szCs w:val="32"/>
          <w:lang w:eastAsia="zh-CN"/>
        </w:rPr>
        <w:t>。与年初预算相比，年初预算数399.87万元，决算数755.87万元，预决算差异率89.03%，主要原因是：</w:t>
      </w:r>
      <w:r>
        <w:rPr>
          <w:rFonts w:hint="eastAsia" w:ascii="仿宋_GB2312" w:eastAsia="仿宋_GB2312"/>
          <w:sz w:val="32"/>
          <w:szCs w:val="32"/>
          <w:lang w:eastAsia="zh-CN"/>
        </w:rPr>
        <w:t>单位本年人员工资调增，年中追加人员工资、津贴补贴、奖金等经费；年中追加中央补助地方公共文化服务体系建设补助资金</w:t>
      </w:r>
      <w:r>
        <w:rPr>
          <w:rFonts w:ascii="仿宋_GB2312" w:eastAsia="仿宋_GB2312"/>
          <w:sz w:val="32"/>
          <w:szCs w:val="32"/>
          <w:lang w:eastAsia="zh-CN"/>
        </w:rPr>
        <w:t>。</w:t>
      </w:r>
    </w:p>
    <w:p w14:paraId="323F5CD5">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3D91FC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.一般公共服务支出（类）490.47万元，占64.89%。</w:t>
      </w:r>
    </w:p>
    <w:p w14:paraId="7BA4412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.文化旅游体育与传媒支出（类）176.84万元，占23.40%。</w:t>
      </w:r>
    </w:p>
    <w:p w14:paraId="6764295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.社会保障和就业支出（类）60.95万元，占8.06%。</w:t>
      </w:r>
    </w:p>
    <w:p w14:paraId="0891F27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.住房保障支出（类）22.66万元，占3.00%。</w:t>
      </w:r>
    </w:p>
    <w:p w14:paraId="620F007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.其他支出（类）4.95万元，占0.65%。</w:t>
      </w:r>
    </w:p>
    <w:p w14:paraId="7490C0A5">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03B72B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1、一般公共服务支出（类）宣传事务（款）行政运行（项）：支出决算数为255.82万元，比上年决算增加6.62万元，增长2.66%，主要原因是：</w:t>
      </w:r>
      <w:r>
        <w:rPr>
          <w:rFonts w:hint="eastAsia" w:ascii="仿宋_GB2312" w:eastAsia="仿宋_GB2312"/>
          <w:sz w:val="32"/>
          <w:szCs w:val="32"/>
          <w:lang w:eastAsia="zh-CN"/>
        </w:rPr>
        <w:t>单位本年人员工资调增，人员工资、津贴补贴、奖金等经费增加。</w:t>
      </w:r>
    </w:p>
    <w:p w14:paraId="33AD1BE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2、一般公共服务支出（类）宣传事务（款）其他宣传事务支出（项）：支出决算数为234.65万元，比上年决算减少144.10万元，下降38.05%，主要原因是：单位本年</w:t>
      </w:r>
      <w:r>
        <w:rPr>
          <w:rFonts w:hint="eastAsia" w:ascii="仿宋_GB2312" w:eastAsia="仿宋_GB2312"/>
          <w:sz w:val="32"/>
          <w:szCs w:val="32"/>
          <w:lang w:eastAsia="zh-CN"/>
        </w:rPr>
        <w:t>《援疆干部》拍摄经费、春节慰问经费、五部文艺作品出版费、自治区文明城市复验工作经费减少。</w:t>
      </w:r>
    </w:p>
    <w:p w14:paraId="1314D1D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3、文化旅游体育与传媒支出（类）文化和旅游（款）其他文化和旅游支出（项）：支出决算数为112.84万元，比上年决算增加112.84万元，增长100.00%，主要原因是：单位本年</w:t>
      </w:r>
      <w:r>
        <w:rPr>
          <w:rFonts w:hint="eastAsia" w:ascii="仿宋_GB2312" w:eastAsia="仿宋_GB2312"/>
          <w:sz w:val="32"/>
          <w:szCs w:val="32"/>
          <w:lang w:eastAsia="zh-CN"/>
        </w:rPr>
        <w:t>中央补助地方公共文化服务体系建设补助资金增加。</w:t>
      </w:r>
    </w:p>
    <w:p w14:paraId="20C2621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4、文化旅游体育与传媒支出（类）其他文化旅游体育与传媒支出（款）其他文化旅游体育与传媒支出（项）：支出决算数为64.00万元，比上年决算减少95.38万元，下降59.84%，主要原因是：本年</w:t>
      </w:r>
      <w:r>
        <w:rPr>
          <w:rFonts w:hint="eastAsia" w:ascii="仿宋_GB2312" w:eastAsia="仿宋_GB2312"/>
          <w:sz w:val="32"/>
          <w:szCs w:val="32"/>
          <w:lang w:eastAsia="zh-CN"/>
        </w:rPr>
        <w:t>少数民族地区和边疆地区文化安全补助资金减少。</w:t>
      </w:r>
    </w:p>
    <w:p w14:paraId="5C3B0A4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5、社会保障和就业支出（类）行政事业单位养老支出（款）行政单位离退休（项）：支出决算数为0.00万元，比上年决算减少4.16万元，下降100.00%，主要原因是：</w:t>
      </w:r>
      <w:r>
        <w:rPr>
          <w:rFonts w:hint="eastAsia" w:ascii="仿宋_GB2312" w:eastAsia="仿宋_GB2312"/>
          <w:sz w:val="32"/>
          <w:szCs w:val="32"/>
          <w:lang w:eastAsia="zh-CN"/>
        </w:rPr>
        <w:t>单位本年功能科目调整，将行政单位离退休款项调整至行政运行款项中核算，导致此项经费减少。</w:t>
      </w:r>
    </w:p>
    <w:p w14:paraId="6005A5B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6、社会保障和就业支出（类）行政事业单位养老支出（款）机关事业单位基本养老保险缴费支出（项）：支出决算数为29.57万元，比上年决算增加0.91万元，增长3.18%，主要原因是：</w:t>
      </w:r>
      <w:r>
        <w:rPr>
          <w:rFonts w:hint="eastAsia" w:ascii="仿宋_GB2312" w:eastAsia="仿宋_GB2312"/>
          <w:sz w:val="32"/>
          <w:szCs w:val="32"/>
          <w:lang w:eastAsia="zh-CN"/>
        </w:rPr>
        <w:t>单位本年社保基数调增，人员养老保险缴费增加。</w:t>
      </w:r>
    </w:p>
    <w:p w14:paraId="53B38DF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7、社会保障和就业支出（类）行政事业单位养老支出（款）机关事业单位职业年金缴费支出（项）：支出决算数为31.38万元，比上年决算增加28.86万元，增长1,145.24%，主要原因是：</w:t>
      </w:r>
      <w:r>
        <w:rPr>
          <w:rFonts w:hint="eastAsia" w:ascii="仿宋_GB2312" w:eastAsia="仿宋_GB2312"/>
          <w:sz w:val="32"/>
          <w:szCs w:val="32"/>
          <w:lang w:eastAsia="zh-CN"/>
        </w:rPr>
        <w:t>单位本年人员一次性职业年金缴费增加。</w:t>
      </w:r>
    </w:p>
    <w:p w14:paraId="2A5900F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8、社会保障和就业支出（类）抚恤（款）死亡抚恤（项）：支出决算数为0.00万元，比上年决算减少0.53万元，下降100.00%，主要原因是：</w:t>
      </w:r>
      <w:r>
        <w:rPr>
          <w:rFonts w:hint="eastAsia" w:ascii="仿宋_GB2312" w:eastAsia="仿宋_GB2312"/>
          <w:sz w:val="32"/>
          <w:szCs w:val="32"/>
          <w:lang w:eastAsia="zh-CN"/>
        </w:rPr>
        <w:t>单位本年度人员丧葬费、抚恤金减少。</w:t>
      </w:r>
    </w:p>
    <w:p w14:paraId="3386AFD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9、住房保障支出（类）住房改革支出（款）住房公积金（项）：支出决算数为22.66万元，比上年决算减少0.91万元，下降3.86%，主要原因是：</w:t>
      </w:r>
      <w:r>
        <w:rPr>
          <w:rFonts w:hint="eastAsia" w:ascii="仿宋_GB2312" w:eastAsia="仿宋_GB2312"/>
          <w:sz w:val="32"/>
          <w:szCs w:val="32"/>
          <w:lang w:eastAsia="zh-CN"/>
        </w:rPr>
        <w:t>单位本年人员减少，人员公积金缴费减少。</w:t>
      </w:r>
    </w:p>
    <w:p w14:paraId="51158A9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10、其他支出（类）其他支出（款）其他支出（项）：支出决算数为4.95万元，比上年决算减少20.13万元，下降80.26%，主要原因是：单位本年为民办实事项目经费减少、</w:t>
      </w:r>
      <w:r>
        <w:rPr>
          <w:rFonts w:hint="eastAsia" w:ascii="仿宋_GB2312" w:eastAsia="仿宋_GB2312"/>
          <w:sz w:val="32"/>
          <w:szCs w:val="32"/>
          <w:lang w:eastAsia="zh-CN"/>
        </w:rPr>
        <w:t>州级重点人才项目经费减少。</w:t>
      </w:r>
    </w:p>
    <w:p w14:paraId="4272FD3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06883C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339.43万元，其中：人员经费328.29万元，包括：基本工资、津贴补贴、奖金、机关事业单位基本养老保险缴费、职业年金缴费、职工基本医疗保险缴费、公务员医疗补助缴费、其他社会保障缴费、住房公积金和退休费。</w:t>
      </w:r>
    </w:p>
    <w:p w14:paraId="5493C1C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公用经费11.14万元，包括：办公费、邮电费、取暖费、差旅费、租赁费、公务接待费、委托业务费、工会经费和公务用车运行维护费。</w:t>
      </w:r>
    </w:p>
    <w:p w14:paraId="437EE03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56D6D4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2065D4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935BCB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D95BAB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42896C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2024年度财政拨款“三公”经费支出1.87万元，比上年增加0.62万元，增长49.60%，主要原因是：</w:t>
      </w:r>
      <w:r>
        <w:rPr>
          <w:rFonts w:hint="eastAsia" w:ascii="仿宋_GB2312" w:eastAsia="仿宋_GB2312"/>
          <w:sz w:val="32"/>
          <w:szCs w:val="32"/>
          <w:lang w:eastAsia="zh-CN"/>
        </w:rPr>
        <w:t>单位本年车辆出行次数增加，车辆维修维护费、燃油费增加；单位本年公务接待人次、批次增加，</w:t>
      </w:r>
      <w:r>
        <w:rPr>
          <w:rFonts w:hint="eastAsia" w:ascii="仿宋_GB2312" w:eastAsia="仿宋_GB2312"/>
          <w:sz w:val="32"/>
          <w:szCs w:val="32"/>
          <w:lang w:val="en-US" w:eastAsia="zh-CN"/>
        </w:rPr>
        <w:t>餐费</w:t>
      </w:r>
      <w:r>
        <w:rPr>
          <w:rFonts w:hint="eastAsia" w:ascii="仿宋_GB2312" w:eastAsia="仿宋_GB2312"/>
          <w:sz w:val="32"/>
          <w:szCs w:val="32"/>
          <w:lang w:eastAsia="zh-CN"/>
        </w:rPr>
        <w:t>增加</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；公务用车购置及运行维护费支出1.72万元，占91.98%，比上年增加0.47万元，增长37.60%，主要原因是：</w:t>
      </w:r>
      <w:r>
        <w:rPr>
          <w:rFonts w:hint="eastAsia" w:ascii="仿宋_GB2312" w:eastAsia="仿宋_GB2312"/>
          <w:sz w:val="32"/>
          <w:szCs w:val="32"/>
          <w:lang w:eastAsia="zh-CN"/>
        </w:rPr>
        <w:t>单位本年车辆出行次数增加，车辆维修维护费、燃油费增加</w:t>
      </w:r>
      <w:r>
        <w:rPr>
          <w:rFonts w:ascii="仿宋_GB2312" w:eastAsia="仿宋_GB2312"/>
          <w:sz w:val="32"/>
          <w:szCs w:val="32"/>
          <w:lang w:eastAsia="zh-CN"/>
        </w:rPr>
        <w:t>；公务接待费支出0.15万元，占8.02%，比上年增加0.15万元，增长100%，主要原因是：</w:t>
      </w:r>
      <w:bookmarkStart w:id="0" w:name="_Hlk209257750"/>
      <w:r>
        <w:rPr>
          <w:rFonts w:hint="eastAsia" w:ascii="仿宋_GB2312" w:eastAsia="仿宋_GB2312"/>
          <w:sz w:val="32"/>
          <w:szCs w:val="32"/>
          <w:lang w:eastAsia="zh-CN"/>
        </w:rPr>
        <w:t>单位本年公务接待人次、批次增加，</w:t>
      </w:r>
      <w:r>
        <w:rPr>
          <w:rFonts w:hint="eastAsia" w:ascii="仿宋_GB2312" w:eastAsia="仿宋_GB2312"/>
          <w:sz w:val="32"/>
          <w:szCs w:val="32"/>
          <w:lang w:val="en-US" w:eastAsia="zh-CN"/>
        </w:rPr>
        <w:t>餐费</w:t>
      </w:r>
      <w:r>
        <w:rPr>
          <w:rFonts w:hint="eastAsia" w:ascii="仿宋_GB2312" w:eastAsia="仿宋_GB2312"/>
          <w:sz w:val="32"/>
          <w:szCs w:val="32"/>
          <w:lang w:eastAsia="zh-CN"/>
        </w:rPr>
        <w:t>增加</w:t>
      </w:r>
      <w:bookmarkEnd w:id="0"/>
      <w:r>
        <w:rPr>
          <w:rFonts w:ascii="仿宋_GB2312" w:eastAsia="仿宋_GB2312"/>
          <w:sz w:val="32"/>
          <w:szCs w:val="32"/>
          <w:lang w:eastAsia="zh-CN"/>
        </w:rPr>
        <w:t>。</w:t>
      </w:r>
    </w:p>
    <w:p w14:paraId="042C64A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361D00E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11B963C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公务用车购置及运行维护费1.72万元，其中：公务用车购置费0.00万元，公务用车运行维护费1.72万元。公务用车运行维护费开支内容包括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。公务用车购置数0辆，公务用车保有量4辆。国有资产占用情况中固定资产车辆4辆，与公务用车保有量差异原因是：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1035C7C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公务接待费0.15万元，开支内容包括</w:t>
      </w:r>
      <w:r>
        <w:rPr>
          <w:rFonts w:hint="eastAsia" w:ascii="仿宋_GB2312" w:eastAsia="仿宋_GB2312"/>
          <w:sz w:val="32"/>
          <w:szCs w:val="32"/>
          <w:lang w:eastAsia="zh-CN"/>
        </w:rPr>
        <w:t>餐费、住宿费等</w:t>
      </w:r>
      <w:r>
        <w:rPr>
          <w:rFonts w:ascii="仿宋_GB2312" w:eastAsia="仿宋_GB2312"/>
          <w:sz w:val="32"/>
          <w:szCs w:val="32"/>
          <w:lang w:eastAsia="zh-CN"/>
        </w:rPr>
        <w:t>。单位全年安排的国内公务接待2批次，32人次。</w:t>
      </w:r>
    </w:p>
    <w:p w14:paraId="7A3DC1C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与全年预算相比，财政拨款“三公”经费支出全年预算数1.87万元，决算数1.87万元，预决算差异率0.00%，主要原因是：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；公务用车运行维护费全年预算数1.72万元，决算数1.72万元，预决算差异率0.00%，主要原因是：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；公务接待费全年预算数0.15万元，决算数0.15万元，预决算差异率0.00%，主要原因是：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2E40011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68772E91">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F424EA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2024年度中共木垒哈萨克自治县委员会宣传部单位（行政单位和参照公务员法管理事业单位）机关运行经费支出11.14万元，比上年增加5.97万元，增长115.47%，主要原因是：单位本年</w:t>
      </w:r>
      <w:r>
        <w:rPr>
          <w:rFonts w:hint="eastAsia" w:ascii="仿宋_GB2312" w:eastAsia="仿宋_GB2312"/>
          <w:sz w:val="32"/>
          <w:szCs w:val="32"/>
          <w:lang w:eastAsia="zh-CN"/>
        </w:rPr>
        <w:t>办公费、取暖费、差旅费、公务接待费增加</w:t>
      </w:r>
      <w:r>
        <w:rPr>
          <w:rFonts w:ascii="仿宋_GB2312" w:eastAsia="仿宋_GB2312"/>
          <w:sz w:val="32"/>
          <w:szCs w:val="32"/>
          <w:lang w:eastAsia="zh-CN"/>
        </w:rPr>
        <w:t>。</w:t>
      </w:r>
    </w:p>
    <w:p w14:paraId="6DCF9482">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4F81428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2024年度政府采购支出总额300.05万元，其中：政府采购货物支出21.12万元、政府采购工程支出7.49万元、政府采购服务支出271.44万元。</w:t>
      </w:r>
    </w:p>
    <w:p w14:paraId="2CE10B5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授予中小企业合同金额300.05万元，占政府采购支出总额的100.00%，其中：授予小微企业合同金额284.67万元，占政府采购支出总额的94.87%。</w:t>
      </w:r>
    </w:p>
    <w:p w14:paraId="507C85C2">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5424411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4辆，价值66.24万元，其中：副部（省）级及以上领导用车0辆、主要负责人用车0辆、机要通信用车0辆、应急保障用车0辆、执法执勤用车0辆、特种专业技术用车0辆、离退休干部服务用车0辆、其他用车4辆，其他用车主要是：业务用车;单价100万元（含）以上设备（不含车辆）0台（套）。</w:t>
      </w:r>
    </w:p>
    <w:p w14:paraId="0DE0D7A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05BD2D0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根据预算绩效管理要求，本单位2024年度预算绩效管理形成整体支出绩效自评表1个，全年预算总额1,049.34万元，实际执行总额1,049.34万元；预算绩效评价项目</w:t>
      </w:r>
      <w:r>
        <w:rPr>
          <w:rFonts w:hint="eastAsia" w:ascii="仿宋_GB2312" w:eastAsia="仿宋_GB2312"/>
          <w:sz w:val="32"/>
          <w:szCs w:val="32"/>
          <w:lang w:eastAsia="zh-CN"/>
        </w:rPr>
        <w:t>8</w:t>
      </w:r>
      <w:r>
        <w:rPr>
          <w:rFonts w:ascii="仿宋_GB2312" w:eastAsia="仿宋_GB2312"/>
          <w:sz w:val="32"/>
          <w:szCs w:val="32"/>
          <w:lang w:eastAsia="zh-CN"/>
        </w:rPr>
        <w:t>个，全年预算数</w:t>
      </w:r>
      <w:r>
        <w:rPr>
          <w:rFonts w:hint="eastAsia" w:ascii="仿宋_GB2312" w:eastAsia="仿宋_GB2312"/>
          <w:sz w:val="32"/>
          <w:szCs w:val="32"/>
          <w:lang w:eastAsia="zh-CN"/>
        </w:rPr>
        <w:t>3</w:t>
      </w:r>
      <w:r>
        <w:rPr>
          <w:rFonts w:ascii="仿宋_GB2312" w:eastAsia="仿宋_GB2312"/>
          <w:sz w:val="32"/>
          <w:szCs w:val="32"/>
          <w:lang w:eastAsia="zh-CN"/>
        </w:rPr>
        <w:t>77.89万元，全年执行数</w:t>
      </w:r>
      <w:r>
        <w:rPr>
          <w:rFonts w:hint="eastAsia" w:ascii="仿宋_GB2312" w:eastAsia="仿宋_GB2312"/>
          <w:sz w:val="32"/>
          <w:szCs w:val="32"/>
          <w:lang w:eastAsia="zh-CN"/>
        </w:rPr>
        <w:t>3</w:t>
      </w:r>
      <w:r>
        <w:rPr>
          <w:rFonts w:ascii="仿宋_GB2312" w:eastAsia="仿宋_GB2312"/>
          <w:sz w:val="32"/>
          <w:szCs w:val="32"/>
          <w:lang w:eastAsia="zh-CN"/>
        </w:rPr>
        <w:t>77.89万元。预算绩效管理取得的成效：一是资金使用效益提升，通过绩效目标管控与过程监控，优先保障核心职能项目；二是预算管理精度优化，预算申报的合理性、准确性提升。发现的问题及原因：</w:t>
      </w:r>
      <w:r>
        <w:rPr>
          <w:rFonts w:hint="eastAsia" w:ascii="仿宋_GB2312" w:eastAsia="仿宋_GB2312"/>
          <w:sz w:val="32"/>
          <w:szCs w:val="32"/>
          <w:lang w:eastAsia="zh-CN"/>
        </w:rPr>
        <w:t>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w:t>
      </w:r>
      <w:r>
        <w:rPr>
          <w:rFonts w:ascii="仿宋_GB2312" w:eastAsia="仿宋_GB2312"/>
          <w:sz w:val="32"/>
          <w:szCs w:val="32"/>
          <w:lang w:eastAsia="zh-CN"/>
        </w:rPr>
        <w:t>。下一步改进措施：</w:t>
      </w:r>
      <w:r>
        <w:rPr>
          <w:rFonts w:hint="eastAsia" w:ascii="仿宋_GB2312" w:eastAsia="仿宋_GB2312"/>
          <w:sz w:val="32"/>
          <w:szCs w:val="32"/>
          <w:lang w:eastAsia="zh-CN"/>
        </w:rPr>
        <w:t>一是加强业务人员的培训，提高业务能力，继续规范资金管理，全面做好项目绩效预算；二是探索设定项目个性化指标，科学合理地</w:t>
      </w:r>
      <w:bookmarkStart w:id="2" w:name="_GoBack"/>
      <w:bookmarkEnd w:id="2"/>
      <w:r>
        <w:rPr>
          <w:rFonts w:hint="eastAsia" w:ascii="仿宋_GB2312" w:eastAsia="仿宋_GB2312"/>
          <w:sz w:val="32"/>
          <w:szCs w:val="32"/>
          <w:lang w:eastAsia="zh-CN"/>
        </w:rPr>
        <w:t>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4C1AE79F">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br w:type="page"/>
      </w:r>
    </w:p>
    <w:p w14:paraId="45746052">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1CA0054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3A64FA35">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1F74651">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46515CE1">
            <w:pPr>
              <w:jc w:val="center"/>
              <w:rPr>
                <w:rFonts w:hint="eastAsia" w:ascii="宋体" w:hAnsi="宋体" w:eastAsia="宋体" w:cs="宋体"/>
                <w:b/>
                <w:bCs/>
                <w:sz w:val="18"/>
                <w:szCs w:val="18"/>
              </w:rPr>
            </w:pPr>
            <w:r>
              <w:rPr>
                <w:rFonts w:hint="eastAsia" w:ascii="宋体" w:hAnsi="宋体" w:eastAsia="宋体" w:cs="宋体"/>
                <w:b/>
                <w:bCs/>
                <w:sz w:val="18"/>
                <w:szCs w:val="18"/>
              </w:rPr>
              <w:t>木垒县宣传部</w:t>
            </w:r>
          </w:p>
        </w:tc>
      </w:tr>
      <w:tr w14:paraId="2B1D5775">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EDF8E42">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1614CFF">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CD3B65E">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21080500">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4BB4841A">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673CAEA3">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E049136">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304390F8">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025C2E0">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FB0E36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0115763">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145250CD">
            <w:pPr>
              <w:jc w:val="center"/>
              <w:rPr>
                <w:rFonts w:hint="eastAsia" w:ascii="宋体" w:hAnsi="宋体" w:eastAsia="宋体" w:cs="宋体"/>
                <w:sz w:val="18"/>
                <w:szCs w:val="18"/>
              </w:rPr>
            </w:pPr>
            <w:r>
              <w:rPr>
                <w:rFonts w:hint="eastAsia" w:ascii="宋体" w:hAnsi="宋体" w:eastAsia="宋体" w:cs="宋体"/>
                <w:sz w:val="18"/>
                <w:szCs w:val="18"/>
              </w:rPr>
              <w:t>39.00</w:t>
            </w:r>
          </w:p>
        </w:tc>
        <w:tc>
          <w:tcPr>
            <w:tcW w:w="1242" w:type="dxa"/>
            <w:tcBorders>
              <w:top w:val="nil"/>
              <w:left w:val="nil"/>
              <w:bottom w:val="single" w:color="auto" w:sz="4" w:space="0"/>
              <w:right w:val="single" w:color="auto" w:sz="4" w:space="0"/>
            </w:tcBorders>
            <w:vAlign w:val="center"/>
          </w:tcPr>
          <w:p w14:paraId="34F2882A">
            <w:pPr>
              <w:jc w:val="center"/>
              <w:rPr>
                <w:rFonts w:hint="eastAsia" w:ascii="宋体" w:hAnsi="宋体" w:eastAsia="宋体" w:cs="宋体"/>
                <w:sz w:val="18"/>
                <w:szCs w:val="18"/>
              </w:rPr>
            </w:pPr>
            <w:r>
              <w:rPr>
                <w:rFonts w:hint="eastAsia" w:ascii="宋体" w:hAnsi="宋体" w:eastAsia="宋体" w:cs="宋体"/>
                <w:sz w:val="18"/>
                <w:szCs w:val="18"/>
              </w:rPr>
              <w:t>181.79</w:t>
            </w:r>
          </w:p>
        </w:tc>
        <w:tc>
          <w:tcPr>
            <w:tcW w:w="1417" w:type="dxa"/>
            <w:tcBorders>
              <w:top w:val="nil"/>
              <w:left w:val="nil"/>
              <w:bottom w:val="single" w:color="auto" w:sz="4" w:space="0"/>
              <w:right w:val="single" w:color="auto" w:sz="4" w:space="0"/>
            </w:tcBorders>
            <w:vAlign w:val="center"/>
          </w:tcPr>
          <w:p w14:paraId="575E75DE">
            <w:pPr>
              <w:jc w:val="center"/>
              <w:rPr>
                <w:rFonts w:hint="eastAsia" w:ascii="宋体" w:hAnsi="宋体" w:eastAsia="宋体" w:cs="宋体"/>
                <w:sz w:val="18"/>
                <w:szCs w:val="18"/>
              </w:rPr>
            </w:pPr>
            <w:r>
              <w:rPr>
                <w:rFonts w:hint="eastAsia" w:ascii="宋体" w:hAnsi="宋体" w:eastAsia="宋体" w:cs="宋体"/>
                <w:sz w:val="18"/>
                <w:szCs w:val="18"/>
              </w:rPr>
              <w:t>181.79</w:t>
            </w:r>
          </w:p>
        </w:tc>
        <w:tc>
          <w:tcPr>
            <w:tcW w:w="1134" w:type="dxa"/>
            <w:tcBorders>
              <w:top w:val="nil"/>
              <w:left w:val="nil"/>
              <w:bottom w:val="single" w:color="auto" w:sz="4" w:space="0"/>
              <w:right w:val="single" w:color="auto" w:sz="4" w:space="0"/>
            </w:tcBorders>
            <w:vAlign w:val="center"/>
          </w:tcPr>
          <w:p w14:paraId="5DDCB1D8">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769F9065">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6273663B">
            <w:pPr>
              <w:jc w:val="center"/>
              <w:rPr>
                <w:rFonts w:hint="eastAsia" w:ascii="宋体" w:hAnsi="宋体" w:eastAsia="宋体" w:cs="宋体"/>
                <w:sz w:val="18"/>
                <w:szCs w:val="18"/>
              </w:rPr>
            </w:pPr>
            <w:r>
              <w:rPr>
                <w:rFonts w:hint="eastAsia" w:ascii="宋体" w:hAnsi="宋体" w:eastAsia="宋体" w:cs="宋体"/>
                <w:sz w:val="18"/>
                <w:szCs w:val="18"/>
              </w:rPr>
              <w:t>10</w:t>
            </w:r>
          </w:p>
        </w:tc>
      </w:tr>
      <w:tr w14:paraId="7566BE54">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3B1ABE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21C4397">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6159C016">
            <w:pPr>
              <w:jc w:val="center"/>
              <w:rPr>
                <w:rFonts w:hint="eastAsia" w:ascii="宋体" w:hAnsi="宋体" w:eastAsia="宋体" w:cs="宋体"/>
                <w:sz w:val="18"/>
                <w:szCs w:val="18"/>
              </w:rPr>
            </w:pPr>
            <w:r>
              <w:rPr>
                <w:rFonts w:hint="eastAsia" w:ascii="宋体" w:hAnsi="宋体" w:eastAsia="宋体" w:cs="宋体"/>
                <w:sz w:val="18"/>
                <w:szCs w:val="18"/>
              </w:rPr>
              <w:t>360.87</w:t>
            </w:r>
          </w:p>
        </w:tc>
        <w:tc>
          <w:tcPr>
            <w:tcW w:w="1242" w:type="dxa"/>
            <w:tcBorders>
              <w:top w:val="nil"/>
              <w:left w:val="nil"/>
              <w:bottom w:val="single" w:color="auto" w:sz="4" w:space="0"/>
              <w:right w:val="single" w:color="auto" w:sz="4" w:space="0"/>
            </w:tcBorders>
            <w:vAlign w:val="center"/>
          </w:tcPr>
          <w:p w14:paraId="4B2AE9BA">
            <w:pPr>
              <w:jc w:val="center"/>
              <w:rPr>
                <w:rFonts w:hint="eastAsia" w:ascii="宋体" w:hAnsi="宋体" w:eastAsia="宋体" w:cs="宋体"/>
                <w:sz w:val="18"/>
                <w:szCs w:val="18"/>
              </w:rPr>
            </w:pPr>
            <w:r>
              <w:rPr>
                <w:rFonts w:hint="eastAsia" w:ascii="宋体" w:hAnsi="宋体" w:eastAsia="宋体" w:cs="宋体"/>
                <w:sz w:val="18"/>
                <w:szCs w:val="18"/>
              </w:rPr>
              <w:t>574.08</w:t>
            </w:r>
          </w:p>
        </w:tc>
        <w:tc>
          <w:tcPr>
            <w:tcW w:w="1417" w:type="dxa"/>
            <w:tcBorders>
              <w:top w:val="nil"/>
              <w:left w:val="nil"/>
              <w:bottom w:val="single" w:color="auto" w:sz="4" w:space="0"/>
              <w:right w:val="single" w:color="auto" w:sz="4" w:space="0"/>
            </w:tcBorders>
            <w:vAlign w:val="center"/>
          </w:tcPr>
          <w:p w14:paraId="48556753">
            <w:pPr>
              <w:jc w:val="center"/>
              <w:rPr>
                <w:rFonts w:hint="eastAsia" w:ascii="宋体" w:hAnsi="宋体" w:eastAsia="宋体" w:cs="宋体"/>
                <w:sz w:val="18"/>
                <w:szCs w:val="18"/>
              </w:rPr>
            </w:pPr>
            <w:r>
              <w:rPr>
                <w:rFonts w:hint="eastAsia" w:ascii="宋体" w:hAnsi="宋体" w:eastAsia="宋体" w:cs="宋体"/>
                <w:sz w:val="18"/>
                <w:szCs w:val="18"/>
              </w:rPr>
              <w:t>574.08</w:t>
            </w:r>
          </w:p>
        </w:tc>
        <w:tc>
          <w:tcPr>
            <w:tcW w:w="1134" w:type="dxa"/>
            <w:tcBorders>
              <w:top w:val="nil"/>
              <w:left w:val="nil"/>
              <w:bottom w:val="single" w:color="auto" w:sz="4" w:space="0"/>
              <w:right w:val="single" w:color="auto" w:sz="4" w:space="0"/>
            </w:tcBorders>
            <w:vAlign w:val="center"/>
          </w:tcPr>
          <w:p w14:paraId="0F69C46E">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67A16B4D">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69E63C8">
            <w:pPr>
              <w:jc w:val="center"/>
              <w:rPr>
                <w:rFonts w:hint="eastAsia" w:ascii="宋体" w:hAnsi="宋体" w:eastAsia="宋体" w:cs="宋体"/>
                <w:sz w:val="18"/>
                <w:szCs w:val="18"/>
              </w:rPr>
            </w:pPr>
            <w:r>
              <w:rPr>
                <w:rFonts w:hint="eastAsia" w:ascii="宋体" w:hAnsi="宋体" w:eastAsia="宋体"/>
                <w:sz w:val="18"/>
                <w:szCs w:val="18"/>
              </w:rPr>
              <w:t>-</w:t>
            </w:r>
          </w:p>
        </w:tc>
      </w:tr>
      <w:tr w14:paraId="2B73BFD0">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1A0921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810E2F5">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0ADF94BE">
            <w:pPr>
              <w:jc w:val="center"/>
              <w:rPr>
                <w:rFonts w:hint="eastAsia" w:ascii="宋体" w:hAnsi="宋体" w:eastAsia="宋体" w:cs="宋体"/>
                <w:sz w:val="18"/>
                <w:szCs w:val="18"/>
              </w:rPr>
            </w:pPr>
            <w:r>
              <w:rPr>
                <w:rFonts w:hint="eastAsia" w:ascii="宋体" w:hAnsi="宋体" w:eastAsia="宋体" w:cs="宋体"/>
                <w:sz w:val="18"/>
                <w:szCs w:val="18"/>
              </w:rPr>
              <w:t>133.61</w:t>
            </w:r>
          </w:p>
        </w:tc>
        <w:tc>
          <w:tcPr>
            <w:tcW w:w="1242" w:type="dxa"/>
            <w:tcBorders>
              <w:top w:val="nil"/>
              <w:left w:val="nil"/>
              <w:bottom w:val="single" w:color="auto" w:sz="4" w:space="0"/>
              <w:right w:val="single" w:color="auto" w:sz="4" w:space="0"/>
            </w:tcBorders>
            <w:vAlign w:val="center"/>
          </w:tcPr>
          <w:p w14:paraId="3E5A03CB">
            <w:pPr>
              <w:jc w:val="center"/>
              <w:rPr>
                <w:rFonts w:hint="eastAsia" w:ascii="宋体" w:hAnsi="宋体" w:eastAsia="宋体" w:cs="宋体"/>
                <w:sz w:val="18"/>
                <w:szCs w:val="18"/>
              </w:rPr>
            </w:pPr>
            <w:r>
              <w:rPr>
                <w:rFonts w:hint="eastAsia" w:ascii="宋体" w:hAnsi="宋体" w:eastAsia="宋体" w:cs="宋体"/>
                <w:sz w:val="18"/>
                <w:szCs w:val="18"/>
              </w:rPr>
              <w:t>293.47</w:t>
            </w:r>
          </w:p>
        </w:tc>
        <w:tc>
          <w:tcPr>
            <w:tcW w:w="1417" w:type="dxa"/>
            <w:tcBorders>
              <w:top w:val="nil"/>
              <w:left w:val="nil"/>
              <w:bottom w:val="single" w:color="auto" w:sz="4" w:space="0"/>
              <w:right w:val="single" w:color="auto" w:sz="4" w:space="0"/>
            </w:tcBorders>
            <w:vAlign w:val="center"/>
          </w:tcPr>
          <w:p w14:paraId="1E505EDF">
            <w:pPr>
              <w:jc w:val="center"/>
              <w:rPr>
                <w:rFonts w:hint="eastAsia" w:ascii="宋体" w:hAnsi="宋体" w:eastAsia="宋体" w:cs="宋体"/>
                <w:sz w:val="18"/>
                <w:szCs w:val="18"/>
              </w:rPr>
            </w:pPr>
            <w:r>
              <w:rPr>
                <w:rFonts w:hint="eastAsia" w:ascii="宋体" w:hAnsi="宋体" w:eastAsia="宋体" w:cs="宋体"/>
                <w:sz w:val="18"/>
                <w:szCs w:val="18"/>
              </w:rPr>
              <w:t>293.47</w:t>
            </w:r>
          </w:p>
        </w:tc>
        <w:tc>
          <w:tcPr>
            <w:tcW w:w="1134" w:type="dxa"/>
            <w:tcBorders>
              <w:top w:val="nil"/>
              <w:left w:val="nil"/>
              <w:bottom w:val="single" w:color="auto" w:sz="4" w:space="0"/>
              <w:right w:val="single" w:color="auto" w:sz="4" w:space="0"/>
            </w:tcBorders>
            <w:vAlign w:val="center"/>
          </w:tcPr>
          <w:p w14:paraId="0C546430">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1C942A6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B2A93C4">
            <w:pPr>
              <w:jc w:val="center"/>
              <w:rPr>
                <w:rFonts w:hint="eastAsia" w:ascii="宋体" w:hAnsi="宋体" w:eastAsia="宋体" w:cs="宋体"/>
                <w:sz w:val="18"/>
                <w:szCs w:val="18"/>
              </w:rPr>
            </w:pPr>
            <w:r>
              <w:rPr>
                <w:rFonts w:hint="eastAsia" w:ascii="宋体" w:hAnsi="宋体" w:eastAsia="宋体"/>
                <w:sz w:val="18"/>
                <w:szCs w:val="18"/>
              </w:rPr>
              <w:t>-</w:t>
            </w:r>
          </w:p>
        </w:tc>
      </w:tr>
      <w:tr w14:paraId="64BA916B">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29260E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49C9606">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563433AD">
            <w:pPr>
              <w:jc w:val="center"/>
              <w:rPr>
                <w:rFonts w:hint="eastAsia" w:ascii="宋体" w:hAnsi="宋体" w:eastAsia="宋体" w:cs="宋体"/>
                <w:sz w:val="18"/>
                <w:szCs w:val="18"/>
              </w:rPr>
            </w:pPr>
            <w:r>
              <w:rPr>
                <w:rFonts w:hint="eastAsia" w:ascii="宋体" w:hAnsi="宋体" w:eastAsia="宋体" w:cs="宋体"/>
                <w:sz w:val="18"/>
                <w:szCs w:val="18"/>
              </w:rPr>
              <w:t>533.48</w:t>
            </w:r>
          </w:p>
        </w:tc>
        <w:tc>
          <w:tcPr>
            <w:tcW w:w="1242" w:type="dxa"/>
            <w:tcBorders>
              <w:top w:val="nil"/>
              <w:left w:val="nil"/>
              <w:bottom w:val="single" w:color="auto" w:sz="4" w:space="0"/>
              <w:right w:val="single" w:color="auto" w:sz="4" w:space="0"/>
            </w:tcBorders>
            <w:vAlign w:val="center"/>
          </w:tcPr>
          <w:p w14:paraId="2BAF6956">
            <w:pPr>
              <w:jc w:val="center"/>
              <w:rPr>
                <w:rFonts w:hint="eastAsia" w:ascii="宋体" w:hAnsi="宋体" w:eastAsia="宋体" w:cs="宋体"/>
                <w:sz w:val="18"/>
                <w:szCs w:val="18"/>
              </w:rPr>
            </w:pPr>
            <w:r>
              <w:rPr>
                <w:rFonts w:hint="eastAsia" w:ascii="宋体" w:hAnsi="宋体" w:eastAsia="宋体" w:cs="宋体"/>
                <w:sz w:val="18"/>
                <w:szCs w:val="18"/>
              </w:rPr>
              <w:t>1,049.34</w:t>
            </w:r>
          </w:p>
        </w:tc>
        <w:tc>
          <w:tcPr>
            <w:tcW w:w="1417" w:type="dxa"/>
            <w:tcBorders>
              <w:top w:val="nil"/>
              <w:left w:val="nil"/>
              <w:bottom w:val="single" w:color="auto" w:sz="4" w:space="0"/>
              <w:right w:val="single" w:color="auto" w:sz="4" w:space="0"/>
            </w:tcBorders>
            <w:vAlign w:val="center"/>
          </w:tcPr>
          <w:p w14:paraId="0368DAE4">
            <w:pPr>
              <w:jc w:val="center"/>
              <w:rPr>
                <w:rFonts w:hint="eastAsia" w:ascii="宋体" w:hAnsi="宋体" w:eastAsia="宋体" w:cs="宋体"/>
                <w:sz w:val="18"/>
                <w:szCs w:val="18"/>
              </w:rPr>
            </w:pPr>
            <w:r>
              <w:rPr>
                <w:rFonts w:hint="eastAsia" w:ascii="宋体" w:hAnsi="宋体" w:eastAsia="宋体" w:cs="宋体"/>
                <w:sz w:val="18"/>
                <w:szCs w:val="18"/>
              </w:rPr>
              <w:t>1,049.34</w:t>
            </w:r>
          </w:p>
        </w:tc>
        <w:tc>
          <w:tcPr>
            <w:tcW w:w="1134" w:type="dxa"/>
            <w:tcBorders>
              <w:top w:val="nil"/>
              <w:left w:val="nil"/>
              <w:bottom w:val="single" w:color="auto" w:sz="4" w:space="0"/>
              <w:right w:val="single" w:color="auto" w:sz="4" w:space="0"/>
            </w:tcBorders>
            <w:vAlign w:val="center"/>
          </w:tcPr>
          <w:p w14:paraId="68A21DB7">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2E5ADADC">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6E8AFA8B">
            <w:pPr>
              <w:jc w:val="center"/>
              <w:rPr>
                <w:rFonts w:hint="eastAsia" w:ascii="宋体" w:hAnsi="宋体" w:eastAsia="宋体" w:cs="宋体"/>
                <w:sz w:val="18"/>
                <w:szCs w:val="18"/>
              </w:rPr>
            </w:pPr>
            <w:r>
              <w:rPr>
                <w:rFonts w:hint="eastAsia" w:ascii="宋体" w:hAnsi="宋体" w:eastAsia="宋体" w:cs="宋体"/>
                <w:sz w:val="18"/>
                <w:szCs w:val="18"/>
              </w:rPr>
              <w:t>-</w:t>
            </w:r>
          </w:p>
        </w:tc>
      </w:tr>
      <w:tr w14:paraId="1685CF3F">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4699780">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1E5FD57">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2F34C567">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29506157">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66C5AA9">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25DED6C5">
            <w:pPr>
              <w:rPr>
                <w:rFonts w:hint="eastAsia" w:ascii="宋体" w:hAnsi="宋体" w:eastAsia="宋体" w:cs="宋体"/>
                <w:sz w:val="18"/>
                <w:szCs w:val="18"/>
                <w:lang w:eastAsia="zh-CN"/>
              </w:rPr>
            </w:pPr>
            <w:r>
              <w:rPr>
                <w:rFonts w:hint="eastAsia" w:ascii="宋体" w:hAnsi="宋体" w:eastAsia="宋体" w:cs="宋体"/>
                <w:sz w:val="18"/>
                <w:szCs w:val="18"/>
                <w:lang w:eastAsia="zh-CN"/>
              </w:rPr>
              <w:t>以思想引领为重点开展理论宣传，在“学”字上下功夫，组织召开县委中心组专题学习不少于12次；以文化润疆为重点繁荣文化文艺，不断强化公共文化服务，木垒县委宣传部全年组织实施各类宣传思想文化活动数量不少于300次，每月每村农村公益电影放映1场；文明实践不断走深走实，以“一月一主题”新时代文明实践活动为抓手，广泛开展丰富多彩的文明实践活动；精心制作一批代表性强、影响力大、品质高的稿件、视频，切实讲好木垒故事，做好“天山净土·养心木垒”品牌推介。</w:t>
            </w:r>
          </w:p>
        </w:tc>
        <w:tc>
          <w:tcPr>
            <w:tcW w:w="4581" w:type="dxa"/>
            <w:gridSpan w:val="4"/>
            <w:tcBorders>
              <w:top w:val="single" w:color="auto" w:sz="4" w:space="0"/>
              <w:left w:val="nil"/>
              <w:bottom w:val="single" w:color="auto" w:sz="4" w:space="0"/>
              <w:right w:val="single" w:color="auto" w:sz="4" w:space="0"/>
            </w:tcBorders>
          </w:tcPr>
          <w:p w14:paraId="70E20114">
            <w:pPr>
              <w:rPr>
                <w:rFonts w:hint="eastAsia" w:ascii="宋体" w:hAnsi="宋体" w:eastAsia="宋体" w:cs="宋体"/>
                <w:sz w:val="18"/>
                <w:szCs w:val="18"/>
                <w:lang w:eastAsia="zh-CN"/>
              </w:rPr>
            </w:pPr>
            <w:r>
              <w:rPr>
                <w:rFonts w:hint="eastAsia" w:ascii="宋体" w:hAnsi="宋体" w:eastAsia="宋体" w:cs="宋体"/>
                <w:sz w:val="18"/>
                <w:szCs w:val="18"/>
                <w:lang w:eastAsia="zh-CN"/>
              </w:rPr>
              <w:t>截止2024年12月31日，已完成以思想引领为重点开展理论宣传，在“学”字上下功夫，组织召开县委中心组专题学习12次；以文化润疆为重点繁荣文化文艺，不断强化公共文化服务，木垒县委宣传部全年组织实施各类宣传思想文化活动数量300次，每月每村农村公益电影放映1场；文明实践不断走深走实，以“一月一主题”新时代文明实践活动为抓手，广泛开展丰富多彩的文明实践活动；精心制作一批代表性强、影响力大、品质高的稿件、视频，切实讲好木垒故事，做好“天山净土·养心木垒”品牌推介。</w:t>
            </w:r>
          </w:p>
        </w:tc>
      </w:tr>
      <w:tr w14:paraId="7F9FE913">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0BB310DD">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F9AA1FC">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A452720">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69FAC3B9">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54338CE3">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58B0C3E5">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0580375">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1B895C20">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2D506C33">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4BD799C">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63EF2B50">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95D8D80">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组织召开县委中心组专题学习次数</w:t>
            </w:r>
          </w:p>
        </w:tc>
        <w:tc>
          <w:tcPr>
            <w:tcW w:w="1242" w:type="dxa"/>
            <w:tcBorders>
              <w:top w:val="nil"/>
              <w:left w:val="nil"/>
              <w:bottom w:val="single" w:color="auto" w:sz="4" w:space="0"/>
              <w:right w:val="single" w:color="auto" w:sz="4" w:space="0"/>
            </w:tcBorders>
            <w:noWrap/>
            <w:vAlign w:val="center"/>
          </w:tcPr>
          <w:p w14:paraId="450A67DA">
            <w:pPr>
              <w:jc w:val="center"/>
              <w:rPr>
                <w:rFonts w:hint="eastAsia" w:ascii="宋体" w:hAnsi="宋体" w:eastAsia="宋体" w:cs="宋体"/>
                <w:sz w:val="18"/>
                <w:szCs w:val="18"/>
              </w:rPr>
            </w:pPr>
            <w:r>
              <w:rPr>
                <w:rFonts w:hint="eastAsia" w:ascii="宋体" w:hAnsi="宋体" w:eastAsia="宋体" w:cs="宋体"/>
                <w:sz w:val="18"/>
                <w:szCs w:val="18"/>
              </w:rPr>
              <w:t>&gt;=12次</w:t>
            </w:r>
          </w:p>
        </w:tc>
        <w:tc>
          <w:tcPr>
            <w:tcW w:w="1417" w:type="dxa"/>
            <w:tcBorders>
              <w:top w:val="nil"/>
              <w:left w:val="nil"/>
              <w:bottom w:val="single" w:color="auto" w:sz="4" w:space="0"/>
              <w:right w:val="single" w:color="auto" w:sz="4" w:space="0"/>
            </w:tcBorders>
            <w:noWrap/>
            <w:vAlign w:val="center"/>
          </w:tcPr>
          <w:p w14:paraId="3B3EF5CE">
            <w:pPr>
              <w:rPr>
                <w:rFonts w:hint="eastAsia" w:ascii="宋体" w:hAnsi="宋体" w:eastAsia="宋体" w:cs="宋体"/>
                <w:sz w:val="18"/>
                <w:szCs w:val="18"/>
                <w:lang w:eastAsia="zh-CN"/>
              </w:rPr>
            </w:pPr>
            <w:r>
              <w:rPr>
                <w:rFonts w:hint="eastAsia" w:ascii="宋体" w:hAnsi="宋体" w:eastAsia="宋体" w:cs="宋体"/>
                <w:sz w:val="18"/>
                <w:szCs w:val="18"/>
                <w:lang w:eastAsia="zh-CN"/>
              </w:rPr>
              <w:t>木垒县委宣传部2024年工作计划</w:t>
            </w:r>
          </w:p>
        </w:tc>
        <w:tc>
          <w:tcPr>
            <w:tcW w:w="1134" w:type="dxa"/>
            <w:tcBorders>
              <w:top w:val="nil"/>
              <w:left w:val="nil"/>
              <w:bottom w:val="single" w:color="auto" w:sz="4" w:space="0"/>
              <w:right w:val="single" w:color="auto" w:sz="4" w:space="0"/>
            </w:tcBorders>
            <w:noWrap/>
            <w:vAlign w:val="center"/>
          </w:tcPr>
          <w:p w14:paraId="7968B0FB">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405A8286">
            <w:pPr>
              <w:jc w:val="center"/>
              <w:rPr>
                <w:rFonts w:hint="eastAsia" w:ascii="宋体" w:hAnsi="宋体" w:eastAsia="宋体" w:cs="宋体"/>
                <w:sz w:val="18"/>
                <w:szCs w:val="18"/>
              </w:rPr>
            </w:pPr>
            <w:r>
              <w:rPr>
                <w:rFonts w:hint="eastAsia" w:ascii="宋体" w:hAnsi="宋体" w:eastAsia="宋体" w:cs="宋体"/>
                <w:sz w:val="18"/>
                <w:szCs w:val="18"/>
              </w:rPr>
              <w:t>12次</w:t>
            </w:r>
          </w:p>
        </w:tc>
        <w:tc>
          <w:tcPr>
            <w:tcW w:w="720" w:type="dxa"/>
            <w:tcBorders>
              <w:top w:val="nil"/>
              <w:left w:val="nil"/>
              <w:bottom w:val="single" w:color="auto" w:sz="4" w:space="0"/>
              <w:right w:val="single" w:color="auto" w:sz="4" w:space="0"/>
            </w:tcBorders>
            <w:noWrap/>
            <w:vAlign w:val="center"/>
          </w:tcPr>
          <w:p w14:paraId="6B4E1389">
            <w:pPr>
              <w:jc w:val="center"/>
              <w:rPr>
                <w:rFonts w:hint="eastAsia" w:ascii="宋体" w:hAnsi="宋体" w:eastAsia="宋体" w:cs="宋体"/>
                <w:sz w:val="18"/>
                <w:szCs w:val="18"/>
              </w:rPr>
            </w:pPr>
            <w:r>
              <w:rPr>
                <w:rFonts w:hint="eastAsia" w:ascii="宋体" w:hAnsi="宋体" w:eastAsia="宋体" w:cs="宋体"/>
                <w:sz w:val="18"/>
                <w:szCs w:val="18"/>
              </w:rPr>
              <w:t>20</w:t>
            </w:r>
          </w:p>
        </w:tc>
      </w:tr>
      <w:tr w14:paraId="68B875B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153BD11">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488F52B">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5322AB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全年组织实施各类宣传文化活动数量</w:t>
            </w:r>
          </w:p>
        </w:tc>
        <w:tc>
          <w:tcPr>
            <w:tcW w:w="1242" w:type="dxa"/>
            <w:tcBorders>
              <w:top w:val="nil"/>
              <w:left w:val="nil"/>
              <w:bottom w:val="single" w:color="auto" w:sz="4" w:space="0"/>
              <w:right w:val="single" w:color="auto" w:sz="4" w:space="0"/>
            </w:tcBorders>
            <w:noWrap/>
            <w:vAlign w:val="center"/>
          </w:tcPr>
          <w:p w14:paraId="409EA23C">
            <w:pPr>
              <w:jc w:val="center"/>
              <w:rPr>
                <w:rFonts w:hint="eastAsia" w:ascii="宋体" w:hAnsi="宋体" w:eastAsia="宋体" w:cs="宋体"/>
                <w:sz w:val="18"/>
                <w:szCs w:val="18"/>
              </w:rPr>
            </w:pPr>
            <w:r>
              <w:rPr>
                <w:rFonts w:hint="eastAsia" w:ascii="宋体" w:hAnsi="宋体" w:eastAsia="宋体" w:cs="宋体"/>
                <w:sz w:val="18"/>
                <w:szCs w:val="18"/>
              </w:rPr>
              <w:t>&gt;=300次</w:t>
            </w:r>
          </w:p>
        </w:tc>
        <w:tc>
          <w:tcPr>
            <w:tcW w:w="1417" w:type="dxa"/>
            <w:tcBorders>
              <w:top w:val="nil"/>
              <w:left w:val="nil"/>
              <w:bottom w:val="single" w:color="auto" w:sz="4" w:space="0"/>
              <w:right w:val="single" w:color="auto" w:sz="4" w:space="0"/>
            </w:tcBorders>
            <w:noWrap/>
            <w:vAlign w:val="center"/>
          </w:tcPr>
          <w:p w14:paraId="20C29EE3">
            <w:pPr>
              <w:rPr>
                <w:rFonts w:hint="eastAsia" w:ascii="宋体" w:hAnsi="宋体" w:eastAsia="宋体" w:cs="宋体"/>
                <w:sz w:val="18"/>
                <w:szCs w:val="18"/>
                <w:lang w:eastAsia="zh-CN"/>
              </w:rPr>
            </w:pPr>
            <w:r>
              <w:rPr>
                <w:rFonts w:hint="eastAsia" w:ascii="宋体" w:hAnsi="宋体" w:eastAsia="宋体" w:cs="宋体"/>
                <w:sz w:val="18"/>
                <w:szCs w:val="18"/>
                <w:lang w:eastAsia="zh-CN"/>
              </w:rPr>
              <w:t>木垒县委宣传部2024年工作计划</w:t>
            </w:r>
          </w:p>
        </w:tc>
        <w:tc>
          <w:tcPr>
            <w:tcW w:w="1134" w:type="dxa"/>
            <w:tcBorders>
              <w:top w:val="nil"/>
              <w:left w:val="nil"/>
              <w:bottom w:val="single" w:color="auto" w:sz="4" w:space="0"/>
              <w:right w:val="single" w:color="auto" w:sz="4" w:space="0"/>
            </w:tcBorders>
            <w:noWrap/>
            <w:vAlign w:val="center"/>
          </w:tcPr>
          <w:p w14:paraId="65563444">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372011AF">
            <w:pPr>
              <w:jc w:val="center"/>
              <w:rPr>
                <w:rFonts w:hint="eastAsia" w:ascii="宋体" w:hAnsi="宋体" w:eastAsia="宋体" w:cs="宋体"/>
                <w:sz w:val="18"/>
                <w:szCs w:val="18"/>
              </w:rPr>
            </w:pPr>
            <w:r>
              <w:rPr>
                <w:rFonts w:hint="eastAsia" w:ascii="宋体" w:hAnsi="宋体" w:eastAsia="宋体" w:cs="宋体"/>
                <w:sz w:val="18"/>
                <w:szCs w:val="18"/>
              </w:rPr>
              <w:t>300次</w:t>
            </w:r>
          </w:p>
        </w:tc>
        <w:tc>
          <w:tcPr>
            <w:tcW w:w="720" w:type="dxa"/>
            <w:tcBorders>
              <w:top w:val="nil"/>
              <w:left w:val="nil"/>
              <w:bottom w:val="single" w:color="auto" w:sz="4" w:space="0"/>
              <w:right w:val="single" w:color="auto" w:sz="4" w:space="0"/>
            </w:tcBorders>
            <w:noWrap/>
            <w:vAlign w:val="center"/>
          </w:tcPr>
          <w:p w14:paraId="64533F83">
            <w:pPr>
              <w:jc w:val="center"/>
              <w:rPr>
                <w:rFonts w:hint="eastAsia" w:ascii="宋体" w:hAnsi="宋体" w:eastAsia="宋体" w:cs="宋体"/>
                <w:sz w:val="18"/>
                <w:szCs w:val="18"/>
              </w:rPr>
            </w:pPr>
            <w:r>
              <w:rPr>
                <w:rFonts w:hint="eastAsia" w:ascii="宋体" w:hAnsi="宋体" w:eastAsia="宋体" w:cs="宋体"/>
                <w:sz w:val="18"/>
                <w:szCs w:val="18"/>
              </w:rPr>
              <w:t>30</w:t>
            </w:r>
          </w:p>
        </w:tc>
      </w:tr>
      <w:tr w14:paraId="3778081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7896B6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DEA8B3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9EC72C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每月每村农村公益电影放映场次</w:t>
            </w:r>
          </w:p>
        </w:tc>
        <w:tc>
          <w:tcPr>
            <w:tcW w:w="1242" w:type="dxa"/>
            <w:tcBorders>
              <w:top w:val="nil"/>
              <w:left w:val="nil"/>
              <w:bottom w:val="single" w:color="auto" w:sz="4" w:space="0"/>
              <w:right w:val="single" w:color="auto" w:sz="4" w:space="0"/>
            </w:tcBorders>
            <w:noWrap/>
            <w:vAlign w:val="center"/>
          </w:tcPr>
          <w:p w14:paraId="2EFD4C43">
            <w:pPr>
              <w:jc w:val="center"/>
              <w:rPr>
                <w:rFonts w:hint="eastAsia" w:ascii="宋体" w:hAnsi="宋体" w:eastAsia="宋体" w:cs="宋体"/>
                <w:sz w:val="18"/>
                <w:szCs w:val="18"/>
              </w:rPr>
            </w:pPr>
            <w:r>
              <w:rPr>
                <w:rFonts w:hint="eastAsia" w:ascii="宋体" w:hAnsi="宋体" w:eastAsia="宋体" w:cs="宋体"/>
                <w:sz w:val="18"/>
                <w:szCs w:val="18"/>
              </w:rPr>
              <w:t>&gt;=1场</w:t>
            </w:r>
          </w:p>
        </w:tc>
        <w:tc>
          <w:tcPr>
            <w:tcW w:w="1417" w:type="dxa"/>
            <w:tcBorders>
              <w:top w:val="nil"/>
              <w:left w:val="nil"/>
              <w:bottom w:val="single" w:color="auto" w:sz="4" w:space="0"/>
              <w:right w:val="single" w:color="auto" w:sz="4" w:space="0"/>
            </w:tcBorders>
            <w:noWrap/>
            <w:vAlign w:val="center"/>
          </w:tcPr>
          <w:p w14:paraId="466370BE">
            <w:pPr>
              <w:rPr>
                <w:rFonts w:hint="eastAsia" w:ascii="宋体" w:hAnsi="宋体" w:eastAsia="宋体" w:cs="宋体"/>
                <w:sz w:val="18"/>
                <w:szCs w:val="18"/>
                <w:lang w:eastAsia="zh-CN"/>
              </w:rPr>
            </w:pPr>
            <w:r>
              <w:rPr>
                <w:rFonts w:hint="eastAsia" w:ascii="宋体" w:hAnsi="宋体" w:eastAsia="宋体" w:cs="宋体"/>
                <w:sz w:val="18"/>
                <w:szCs w:val="18"/>
                <w:lang w:eastAsia="zh-CN"/>
              </w:rPr>
              <w:t>木垒县委宣传部2024年工资计划</w:t>
            </w:r>
          </w:p>
        </w:tc>
        <w:tc>
          <w:tcPr>
            <w:tcW w:w="1134" w:type="dxa"/>
            <w:tcBorders>
              <w:top w:val="nil"/>
              <w:left w:val="nil"/>
              <w:bottom w:val="single" w:color="auto" w:sz="4" w:space="0"/>
              <w:right w:val="single" w:color="auto" w:sz="4" w:space="0"/>
            </w:tcBorders>
            <w:noWrap/>
            <w:vAlign w:val="center"/>
          </w:tcPr>
          <w:p w14:paraId="6FE91105">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5B3EF183">
            <w:pPr>
              <w:jc w:val="center"/>
              <w:rPr>
                <w:rFonts w:hint="eastAsia" w:ascii="宋体" w:hAnsi="宋体" w:eastAsia="宋体" w:cs="宋体"/>
                <w:sz w:val="18"/>
                <w:szCs w:val="18"/>
              </w:rPr>
            </w:pPr>
            <w:r>
              <w:rPr>
                <w:rFonts w:hint="eastAsia" w:ascii="宋体" w:hAnsi="宋体" w:eastAsia="宋体" w:cs="宋体"/>
                <w:sz w:val="18"/>
                <w:szCs w:val="18"/>
              </w:rPr>
              <w:t>1场</w:t>
            </w:r>
          </w:p>
        </w:tc>
        <w:tc>
          <w:tcPr>
            <w:tcW w:w="720" w:type="dxa"/>
            <w:tcBorders>
              <w:top w:val="nil"/>
              <w:left w:val="nil"/>
              <w:bottom w:val="single" w:color="auto" w:sz="4" w:space="0"/>
              <w:right w:val="single" w:color="auto" w:sz="4" w:space="0"/>
            </w:tcBorders>
            <w:noWrap/>
            <w:vAlign w:val="center"/>
          </w:tcPr>
          <w:p w14:paraId="18C422CE">
            <w:pPr>
              <w:jc w:val="center"/>
              <w:rPr>
                <w:rFonts w:hint="eastAsia" w:ascii="宋体" w:hAnsi="宋体" w:eastAsia="宋体" w:cs="宋体"/>
                <w:sz w:val="18"/>
                <w:szCs w:val="18"/>
              </w:rPr>
            </w:pPr>
            <w:r>
              <w:rPr>
                <w:rFonts w:hint="eastAsia" w:ascii="宋体" w:hAnsi="宋体" w:eastAsia="宋体" w:cs="宋体"/>
                <w:sz w:val="18"/>
                <w:szCs w:val="18"/>
              </w:rPr>
              <w:t>20</w:t>
            </w:r>
          </w:p>
        </w:tc>
      </w:tr>
      <w:tr w14:paraId="2641DC5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2DBFAC2">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1C2F9D2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9AB946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新时代文明实践志愿服务活动数量</w:t>
            </w:r>
          </w:p>
        </w:tc>
        <w:tc>
          <w:tcPr>
            <w:tcW w:w="1242" w:type="dxa"/>
            <w:tcBorders>
              <w:top w:val="nil"/>
              <w:left w:val="nil"/>
              <w:bottom w:val="single" w:color="auto" w:sz="4" w:space="0"/>
              <w:right w:val="single" w:color="auto" w:sz="4" w:space="0"/>
            </w:tcBorders>
            <w:noWrap/>
            <w:vAlign w:val="center"/>
          </w:tcPr>
          <w:p w14:paraId="766889E8">
            <w:pPr>
              <w:jc w:val="center"/>
              <w:rPr>
                <w:rFonts w:hint="eastAsia" w:ascii="宋体" w:hAnsi="宋体" w:eastAsia="宋体" w:cs="宋体"/>
                <w:sz w:val="18"/>
                <w:szCs w:val="18"/>
              </w:rPr>
            </w:pPr>
            <w:r>
              <w:rPr>
                <w:rFonts w:hint="eastAsia" w:ascii="宋体" w:hAnsi="宋体" w:eastAsia="宋体" w:cs="宋体"/>
                <w:sz w:val="18"/>
                <w:szCs w:val="18"/>
              </w:rPr>
              <w:t>&gt;=12次</w:t>
            </w:r>
          </w:p>
        </w:tc>
        <w:tc>
          <w:tcPr>
            <w:tcW w:w="1417" w:type="dxa"/>
            <w:tcBorders>
              <w:top w:val="nil"/>
              <w:left w:val="nil"/>
              <w:bottom w:val="single" w:color="auto" w:sz="4" w:space="0"/>
              <w:right w:val="single" w:color="auto" w:sz="4" w:space="0"/>
            </w:tcBorders>
            <w:noWrap/>
            <w:vAlign w:val="center"/>
          </w:tcPr>
          <w:p w14:paraId="237F715C">
            <w:pPr>
              <w:rPr>
                <w:rFonts w:hint="eastAsia" w:ascii="宋体" w:hAnsi="宋体" w:eastAsia="宋体" w:cs="宋体"/>
                <w:sz w:val="18"/>
                <w:szCs w:val="18"/>
                <w:lang w:eastAsia="zh-CN"/>
              </w:rPr>
            </w:pPr>
            <w:r>
              <w:rPr>
                <w:rFonts w:hint="eastAsia" w:ascii="宋体" w:hAnsi="宋体" w:eastAsia="宋体" w:cs="宋体"/>
                <w:sz w:val="18"/>
                <w:szCs w:val="18"/>
                <w:lang w:eastAsia="zh-CN"/>
              </w:rPr>
              <w:t>木垒县委宣传部2024年工作计划</w:t>
            </w:r>
          </w:p>
        </w:tc>
        <w:tc>
          <w:tcPr>
            <w:tcW w:w="1134" w:type="dxa"/>
            <w:tcBorders>
              <w:top w:val="nil"/>
              <w:left w:val="nil"/>
              <w:bottom w:val="single" w:color="auto" w:sz="4" w:space="0"/>
              <w:right w:val="single" w:color="auto" w:sz="4" w:space="0"/>
            </w:tcBorders>
            <w:noWrap/>
            <w:vAlign w:val="center"/>
          </w:tcPr>
          <w:p w14:paraId="6B2C956F">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286DBA50">
            <w:pPr>
              <w:jc w:val="center"/>
              <w:rPr>
                <w:rFonts w:hint="eastAsia" w:ascii="宋体" w:hAnsi="宋体" w:eastAsia="宋体" w:cs="宋体"/>
                <w:sz w:val="18"/>
                <w:szCs w:val="18"/>
              </w:rPr>
            </w:pPr>
            <w:r>
              <w:rPr>
                <w:rFonts w:hint="eastAsia" w:ascii="宋体" w:hAnsi="宋体" w:eastAsia="宋体" w:cs="宋体"/>
                <w:sz w:val="18"/>
                <w:szCs w:val="18"/>
              </w:rPr>
              <w:t>12次</w:t>
            </w:r>
          </w:p>
        </w:tc>
        <w:tc>
          <w:tcPr>
            <w:tcW w:w="720" w:type="dxa"/>
            <w:tcBorders>
              <w:top w:val="nil"/>
              <w:left w:val="nil"/>
              <w:bottom w:val="single" w:color="auto" w:sz="4" w:space="0"/>
              <w:right w:val="single" w:color="auto" w:sz="4" w:space="0"/>
            </w:tcBorders>
            <w:noWrap/>
            <w:vAlign w:val="center"/>
          </w:tcPr>
          <w:p w14:paraId="149153A0">
            <w:pPr>
              <w:jc w:val="center"/>
              <w:rPr>
                <w:rFonts w:hint="eastAsia" w:ascii="宋体" w:hAnsi="宋体" w:eastAsia="宋体" w:cs="宋体"/>
                <w:sz w:val="18"/>
                <w:szCs w:val="18"/>
              </w:rPr>
            </w:pPr>
            <w:r>
              <w:rPr>
                <w:rFonts w:hint="eastAsia" w:ascii="宋体" w:hAnsi="宋体" w:eastAsia="宋体" w:cs="宋体"/>
                <w:sz w:val="18"/>
                <w:szCs w:val="18"/>
              </w:rPr>
              <w:t>20</w:t>
            </w:r>
          </w:p>
        </w:tc>
      </w:tr>
    </w:tbl>
    <w:p w14:paraId="47ADFC4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8B4C68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85"/>
        <w:gridCol w:w="528"/>
        <w:gridCol w:w="783"/>
        <w:gridCol w:w="539"/>
        <w:gridCol w:w="756"/>
        <w:gridCol w:w="666"/>
        <w:gridCol w:w="528"/>
        <w:gridCol w:w="756"/>
        <w:gridCol w:w="553"/>
        <w:gridCol w:w="756"/>
        <w:gridCol w:w="526"/>
        <w:gridCol w:w="529"/>
        <w:gridCol w:w="875"/>
      </w:tblGrid>
      <w:tr w14:paraId="5C42AACF">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4A30F77E">
            <w:pPr>
              <w:jc w:val="center"/>
              <w:rPr>
                <w:rFonts w:hint="eastAsia" w:ascii="宋体" w:hAnsi="宋体" w:eastAsia="宋体" w:cs="宋体"/>
                <w:b/>
                <w:bCs/>
                <w:color w:val="000000"/>
                <w:sz w:val="18"/>
                <w:szCs w:val="18"/>
              </w:rPr>
            </w:pPr>
            <w:bookmarkStart w:id="1" w:name="_Hlk201837198"/>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53937D8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2024年中央补助地方公共文化服务体系建设补助资金</w:t>
            </w:r>
          </w:p>
        </w:tc>
      </w:tr>
      <w:tr w14:paraId="1CA21BBC">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049FA5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7B8D07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木垒县委宣传部</w:t>
            </w:r>
          </w:p>
        </w:tc>
        <w:tc>
          <w:tcPr>
            <w:tcW w:w="708" w:type="pct"/>
            <w:gridSpan w:val="2"/>
            <w:tcBorders>
              <w:top w:val="single" w:color="auto" w:sz="4" w:space="0"/>
              <w:left w:val="nil"/>
              <w:bottom w:val="single" w:color="auto" w:sz="4" w:space="0"/>
              <w:right w:val="single" w:color="auto" w:sz="4" w:space="0"/>
            </w:tcBorders>
            <w:vAlign w:val="center"/>
          </w:tcPr>
          <w:p w14:paraId="6C5EB5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8721B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木垒县宣传部</w:t>
            </w:r>
          </w:p>
        </w:tc>
      </w:tr>
      <w:tr w14:paraId="587B42B5">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120EC9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5C6724A8">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7BF61A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2B690F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78740B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6E4E9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6D3DB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689FE0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02BDC4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BBB0F3F">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224490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3B5BA8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39.00</w:t>
            </w:r>
          </w:p>
        </w:tc>
        <w:tc>
          <w:tcPr>
            <w:tcW w:w="983" w:type="pct"/>
            <w:gridSpan w:val="3"/>
            <w:tcBorders>
              <w:top w:val="single" w:color="auto" w:sz="4" w:space="0"/>
              <w:left w:val="nil"/>
              <w:bottom w:val="single" w:color="auto" w:sz="4" w:space="0"/>
              <w:right w:val="single" w:color="auto" w:sz="4" w:space="0"/>
            </w:tcBorders>
            <w:vAlign w:val="center"/>
          </w:tcPr>
          <w:p w14:paraId="466A58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39.00</w:t>
            </w:r>
          </w:p>
        </w:tc>
        <w:tc>
          <w:tcPr>
            <w:tcW w:w="708" w:type="pct"/>
            <w:gridSpan w:val="2"/>
            <w:tcBorders>
              <w:top w:val="single" w:color="auto" w:sz="4" w:space="0"/>
              <w:left w:val="nil"/>
              <w:bottom w:val="single" w:color="auto" w:sz="4" w:space="0"/>
              <w:right w:val="single" w:color="auto" w:sz="4" w:space="0"/>
            </w:tcBorders>
            <w:vAlign w:val="center"/>
          </w:tcPr>
          <w:p w14:paraId="78CDC4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39.00</w:t>
            </w:r>
          </w:p>
        </w:tc>
        <w:tc>
          <w:tcPr>
            <w:tcW w:w="671" w:type="pct"/>
            <w:gridSpan w:val="2"/>
            <w:tcBorders>
              <w:top w:val="nil"/>
              <w:left w:val="nil"/>
              <w:bottom w:val="single" w:color="auto" w:sz="4" w:space="0"/>
              <w:right w:val="single" w:color="auto" w:sz="4" w:space="0"/>
            </w:tcBorders>
            <w:vAlign w:val="center"/>
          </w:tcPr>
          <w:p w14:paraId="090989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4DE14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570D31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E2CE3E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DAF9187">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36E9E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75CF89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39.00</w:t>
            </w:r>
          </w:p>
        </w:tc>
        <w:tc>
          <w:tcPr>
            <w:tcW w:w="983" w:type="pct"/>
            <w:gridSpan w:val="3"/>
            <w:tcBorders>
              <w:top w:val="single" w:color="auto" w:sz="4" w:space="0"/>
              <w:left w:val="nil"/>
              <w:bottom w:val="single" w:color="auto" w:sz="4" w:space="0"/>
              <w:right w:val="single" w:color="auto" w:sz="4" w:space="0"/>
            </w:tcBorders>
            <w:vAlign w:val="center"/>
          </w:tcPr>
          <w:p w14:paraId="35D30C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39.00</w:t>
            </w:r>
          </w:p>
        </w:tc>
        <w:tc>
          <w:tcPr>
            <w:tcW w:w="708" w:type="pct"/>
            <w:gridSpan w:val="2"/>
            <w:tcBorders>
              <w:top w:val="single" w:color="auto" w:sz="4" w:space="0"/>
              <w:left w:val="nil"/>
              <w:bottom w:val="single" w:color="auto" w:sz="4" w:space="0"/>
              <w:right w:val="single" w:color="auto" w:sz="4" w:space="0"/>
            </w:tcBorders>
            <w:vAlign w:val="center"/>
          </w:tcPr>
          <w:p w14:paraId="7C98B5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39.00</w:t>
            </w:r>
          </w:p>
        </w:tc>
        <w:tc>
          <w:tcPr>
            <w:tcW w:w="671" w:type="pct"/>
            <w:gridSpan w:val="2"/>
            <w:tcBorders>
              <w:top w:val="nil"/>
              <w:left w:val="nil"/>
              <w:bottom w:val="single" w:color="auto" w:sz="4" w:space="0"/>
              <w:right w:val="single" w:color="auto" w:sz="4" w:space="0"/>
            </w:tcBorders>
            <w:vAlign w:val="center"/>
          </w:tcPr>
          <w:p w14:paraId="098881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4D025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03A0D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8F25CDA">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B2FADCA">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F2B2A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66019E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6719B5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60562D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652C98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AEF5A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B7D17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3128B61">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4E0E6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62EAEA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693A77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FD74097">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7979B98A">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4DCFD0E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昌州财教【2023】79号《关于提前下达2024年中央补助地方公共文化服务体系建设补助资金预算的通知》，计划使用中央补助地方公共文化服务体系建设补助资金，整合各种资源，创新方式方法，健全体制机制，确保全县新时代文明实践志愿服务队伍达到15支，全年开展集中性活动20场（次），推进新时代文明实践中心建设与乡村振兴、基层党建、文化润疆融会贯通、发挥更大作用。</w:t>
            </w:r>
          </w:p>
        </w:tc>
        <w:tc>
          <w:tcPr>
            <w:tcW w:w="2559" w:type="pct"/>
            <w:gridSpan w:val="7"/>
            <w:tcBorders>
              <w:top w:val="single" w:color="auto" w:sz="4" w:space="0"/>
              <w:left w:val="nil"/>
              <w:bottom w:val="single" w:color="auto" w:sz="4" w:space="0"/>
              <w:right w:val="single" w:color="auto" w:sz="4" w:space="0"/>
            </w:tcBorders>
            <w:vAlign w:val="center"/>
          </w:tcPr>
          <w:p w14:paraId="388E22B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完成新时代文明实践中心建设数量，文明实践志愿服务队伍数量15支，全年开展集中性活动数量20场（次），有影响力的文明实践志愿服务活动品牌数量5个，通过该项目的实施，提高了公共文化设施质量与覆盖率，提高了公共文化服务供给水平以及提高文化服务的数字化水平，促进了文化惠民与社会公平、促进文化传承与创新、村文化与经济融合以及促进社会和谐与凝聚力。</w:t>
            </w:r>
          </w:p>
        </w:tc>
      </w:tr>
      <w:tr w14:paraId="6581CC86">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FD5C6D5">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0739BB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CD68E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5E35B1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CF7A1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5306DA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48FE7C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6600D9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49A6C9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E9192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51B226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A88DA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2F3242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361BD9D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EAA94B7">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F90175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5DBEB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0F4BB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7CDEAD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新时代文明实践中心建设数量</w:t>
            </w:r>
          </w:p>
        </w:tc>
        <w:tc>
          <w:tcPr>
            <w:tcW w:w="334" w:type="pct"/>
            <w:tcBorders>
              <w:top w:val="nil"/>
              <w:left w:val="nil"/>
              <w:bottom w:val="single" w:color="auto" w:sz="4" w:space="0"/>
              <w:right w:val="single" w:color="auto" w:sz="4" w:space="0"/>
            </w:tcBorders>
            <w:vAlign w:val="center"/>
          </w:tcPr>
          <w:p w14:paraId="71B844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45240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&gt;=1个</w:t>
            </w:r>
          </w:p>
        </w:tc>
        <w:tc>
          <w:tcPr>
            <w:tcW w:w="334" w:type="pct"/>
            <w:tcBorders>
              <w:top w:val="nil"/>
              <w:left w:val="nil"/>
              <w:bottom w:val="single" w:color="auto" w:sz="4" w:space="0"/>
              <w:right w:val="single" w:color="auto" w:sz="4" w:space="0"/>
            </w:tcBorders>
            <w:vAlign w:val="center"/>
          </w:tcPr>
          <w:p w14:paraId="136579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36FB77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81283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94755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09925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7" w:type="pct"/>
            <w:tcBorders>
              <w:top w:val="nil"/>
              <w:left w:val="nil"/>
              <w:bottom w:val="single" w:color="auto" w:sz="4" w:space="0"/>
              <w:right w:val="single" w:color="auto" w:sz="4" w:space="0"/>
            </w:tcBorders>
            <w:vAlign w:val="center"/>
          </w:tcPr>
          <w:p w14:paraId="7E4C3B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D9C64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3C2AE6F">
            <w:pPr>
              <w:jc w:val="center"/>
              <w:rPr>
                <w:rFonts w:hint="eastAsia" w:ascii="宋体" w:hAnsi="宋体" w:eastAsia="宋体" w:cs="宋体"/>
                <w:color w:val="000000"/>
                <w:sz w:val="18"/>
                <w:szCs w:val="18"/>
              </w:rPr>
            </w:pPr>
          </w:p>
        </w:tc>
      </w:tr>
      <w:tr w14:paraId="1F1E912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11819C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4A0E2D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B2A66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4B408F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文明实践志愿服务队伍数量</w:t>
            </w:r>
          </w:p>
        </w:tc>
        <w:tc>
          <w:tcPr>
            <w:tcW w:w="334" w:type="pct"/>
            <w:tcBorders>
              <w:top w:val="nil"/>
              <w:left w:val="nil"/>
              <w:bottom w:val="single" w:color="auto" w:sz="4" w:space="0"/>
              <w:right w:val="single" w:color="auto" w:sz="4" w:space="0"/>
            </w:tcBorders>
            <w:vAlign w:val="center"/>
          </w:tcPr>
          <w:p w14:paraId="79C907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03791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&gt;=15支</w:t>
            </w:r>
          </w:p>
        </w:tc>
        <w:tc>
          <w:tcPr>
            <w:tcW w:w="334" w:type="pct"/>
            <w:tcBorders>
              <w:top w:val="nil"/>
              <w:left w:val="nil"/>
              <w:bottom w:val="single" w:color="auto" w:sz="4" w:space="0"/>
              <w:right w:val="single" w:color="auto" w:sz="4" w:space="0"/>
            </w:tcBorders>
            <w:vAlign w:val="center"/>
          </w:tcPr>
          <w:p w14:paraId="5EDB4A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=15支</w:t>
            </w:r>
          </w:p>
        </w:tc>
        <w:tc>
          <w:tcPr>
            <w:tcW w:w="328" w:type="pct"/>
            <w:tcBorders>
              <w:top w:val="nil"/>
              <w:left w:val="nil"/>
              <w:bottom w:val="single" w:color="auto" w:sz="4" w:space="0"/>
              <w:right w:val="single" w:color="auto" w:sz="4" w:space="0"/>
            </w:tcBorders>
            <w:vAlign w:val="center"/>
          </w:tcPr>
          <w:p w14:paraId="1DB57A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6215C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8E098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B4CFB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15支</w:t>
            </w:r>
          </w:p>
        </w:tc>
        <w:tc>
          <w:tcPr>
            <w:tcW w:w="327" w:type="pct"/>
            <w:tcBorders>
              <w:top w:val="nil"/>
              <w:left w:val="nil"/>
              <w:bottom w:val="single" w:color="auto" w:sz="4" w:space="0"/>
              <w:right w:val="single" w:color="auto" w:sz="4" w:space="0"/>
            </w:tcBorders>
            <w:vAlign w:val="center"/>
          </w:tcPr>
          <w:p w14:paraId="136236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9D3EE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281F848">
            <w:pPr>
              <w:jc w:val="center"/>
              <w:rPr>
                <w:rFonts w:hint="eastAsia" w:ascii="宋体" w:hAnsi="宋体" w:eastAsia="宋体" w:cs="宋体"/>
                <w:color w:val="000000"/>
                <w:sz w:val="18"/>
                <w:szCs w:val="18"/>
              </w:rPr>
            </w:pPr>
          </w:p>
        </w:tc>
      </w:tr>
      <w:tr w14:paraId="641151E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2B2C14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EADD1A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D4FEB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E110BA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全年开展集中性活动数量</w:t>
            </w:r>
          </w:p>
        </w:tc>
        <w:tc>
          <w:tcPr>
            <w:tcW w:w="334" w:type="pct"/>
            <w:tcBorders>
              <w:top w:val="nil"/>
              <w:left w:val="nil"/>
              <w:bottom w:val="single" w:color="auto" w:sz="4" w:space="0"/>
              <w:right w:val="single" w:color="auto" w:sz="4" w:space="0"/>
            </w:tcBorders>
            <w:vAlign w:val="center"/>
          </w:tcPr>
          <w:p w14:paraId="6EFA2F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EFC8C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&gt;=20场（次</w:t>
            </w:r>
          </w:p>
        </w:tc>
        <w:tc>
          <w:tcPr>
            <w:tcW w:w="334" w:type="pct"/>
            <w:tcBorders>
              <w:top w:val="nil"/>
              <w:left w:val="nil"/>
              <w:bottom w:val="single" w:color="auto" w:sz="4" w:space="0"/>
              <w:right w:val="single" w:color="auto" w:sz="4" w:space="0"/>
            </w:tcBorders>
            <w:vAlign w:val="center"/>
          </w:tcPr>
          <w:p w14:paraId="0996A1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=20场（次</w:t>
            </w:r>
          </w:p>
        </w:tc>
        <w:tc>
          <w:tcPr>
            <w:tcW w:w="328" w:type="pct"/>
            <w:tcBorders>
              <w:top w:val="nil"/>
              <w:left w:val="nil"/>
              <w:bottom w:val="single" w:color="auto" w:sz="4" w:space="0"/>
              <w:right w:val="single" w:color="auto" w:sz="4" w:space="0"/>
            </w:tcBorders>
            <w:vAlign w:val="center"/>
          </w:tcPr>
          <w:p w14:paraId="72C340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77F22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35B68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4C42A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20场（次）</w:t>
            </w:r>
          </w:p>
        </w:tc>
        <w:tc>
          <w:tcPr>
            <w:tcW w:w="327" w:type="pct"/>
            <w:tcBorders>
              <w:top w:val="nil"/>
              <w:left w:val="nil"/>
              <w:bottom w:val="single" w:color="auto" w:sz="4" w:space="0"/>
              <w:right w:val="single" w:color="auto" w:sz="4" w:space="0"/>
            </w:tcBorders>
            <w:vAlign w:val="center"/>
          </w:tcPr>
          <w:p w14:paraId="44A5E9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BF0CF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06594FB">
            <w:pPr>
              <w:jc w:val="center"/>
              <w:rPr>
                <w:rFonts w:hint="eastAsia" w:ascii="宋体" w:hAnsi="宋体" w:eastAsia="宋体" w:cs="宋体"/>
                <w:color w:val="000000"/>
                <w:sz w:val="18"/>
                <w:szCs w:val="18"/>
              </w:rPr>
            </w:pPr>
          </w:p>
        </w:tc>
      </w:tr>
      <w:tr w14:paraId="70B7ADA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77EDF6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94D7B3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C7DA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1A85802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有影响力的文明实践志愿服务活动品牌数量</w:t>
            </w:r>
          </w:p>
        </w:tc>
        <w:tc>
          <w:tcPr>
            <w:tcW w:w="334" w:type="pct"/>
            <w:tcBorders>
              <w:top w:val="nil"/>
              <w:left w:val="nil"/>
              <w:bottom w:val="single" w:color="auto" w:sz="4" w:space="0"/>
              <w:right w:val="single" w:color="auto" w:sz="4" w:space="0"/>
            </w:tcBorders>
            <w:vAlign w:val="center"/>
          </w:tcPr>
          <w:p w14:paraId="0E91B8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74D9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&gt;=5个</w:t>
            </w:r>
          </w:p>
        </w:tc>
        <w:tc>
          <w:tcPr>
            <w:tcW w:w="334" w:type="pct"/>
            <w:tcBorders>
              <w:top w:val="nil"/>
              <w:left w:val="nil"/>
              <w:bottom w:val="single" w:color="auto" w:sz="4" w:space="0"/>
              <w:right w:val="single" w:color="auto" w:sz="4" w:space="0"/>
            </w:tcBorders>
            <w:vAlign w:val="center"/>
          </w:tcPr>
          <w:p w14:paraId="473DE4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w:t>
            </w:r>
          </w:p>
        </w:tc>
        <w:tc>
          <w:tcPr>
            <w:tcW w:w="328" w:type="pct"/>
            <w:tcBorders>
              <w:top w:val="nil"/>
              <w:left w:val="nil"/>
              <w:bottom w:val="single" w:color="auto" w:sz="4" w:space="0"/>
              <w:right w:val="single" w:color="auto" w:sz="4" w:space="0"/>
            </w:tcBorders>
            <w:vAlign w:val="center"/>
          </w:tcPr>
          <w:p w14:paraId="2C71BB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23453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C783D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BCF8E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w:t>
            </w:r>
          </w:p>
        </w:tc>
        <w:tc>
          <w:tcPr>
            <w:tcW w:w="327" w:type="pct"/>
            <w:tcBorders>
              <w:top w:val="nil"/>
              <w:left w:val="nil"/>
              <w:bottom w:val="single" w:color="auto" w:sz="4" w:space="0"/>
              <w:right w:val="single" w:color="auto" w:sz="4" w:space="0"/>
            </w:tcBorders>
            <w:vAlign w:val="center"/>
          </w:tcPr>
          <w:p w14:paraId="24AD36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41A88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8FF99B0">
            <w:pPr>
              <w:jc w:val="center"/>
              <w:rPr>
                <w:rFonts w:hint="eastAsia" w:ascii="宋体" w:hAnsi="宋体" w:eastAsia="宋体" w:cs="宋体"/>
                <w:color w:val="000000"/>
                <w:sz w:val="18"/>
                <w:szCs w:val="18"/>
              </w:rPr>
            </w:pPr>
          </w:p>
        </w:tc>
      </w:tr>
      <w:tr w14:paraId="64108EC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18DF32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DB4FE7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39243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0D42571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新时代文明实践中心建设完成率</w:t>
            </w:r>
          </w:p>
        </w:tc>
        <w:tc>
          <w:tcPr>
            <w:tcW w:w="334" w:type="pct"/>
            <w:tcBorders>
              <w:top w:val="nil"/>
              <w:left w:val="nil"/>
              <w:bottom w:val="single" w:color="auto" w:sz="4" w:space="0"/>
              <w:right w:val="single" w:color="auto" w:sz="4" w:space="0"/>
            </w:tcBorders>
            <w:vAlign w:val="center"/>
          </w:tcPr>
          <w:p w14:paraId="451302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55725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B42FC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3E5F4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7F26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9D132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98F8E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3364FE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47D79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C9A3C85">
            <w:pPr>
              <w:jc w:val="center"/>
              <w:rPr>
                <w:rFonts w:hint="eastAsia" w:ascii="宋体" w:hAnsi="宋体" w:eastAsia="宋体" w:cs="宋体"/>
                <w:color w:val="000000"/>
                <w:sz w:val="18"/>
                <w:szCs w:val="18"/>
              </w:rPr>
            </w:pPr>
          </w:p>
        </w:tc>
      </w:tr>
      <w:tr w14:paraId="3ED8FA0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A419D83">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244A02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DC0D1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793CC8C9">
            <w:pPr>
              <w:rPr>
                <w:rFonts w:hint="eastAsia" w:ascii="宋体" w:hAnsi="宋体" w:eastAsia="宋体" w:cs="宋体"/>
                <w:color w:val="000000"/>
                <w:sz w:val="18"/>
                <w:szCs w:val="18"/>
              </w:rPr>
            </w:pPr>
            <w:r>
              <w:rPr>
                <w:rFonts w:hint="eastAsia" w:ascii="宋体" w:hAnsi="宋体" w:eastAsia="宋体" w:cs="宋体"/>
                <w:color w:val="000000"/>
                <w:sz w:val="18"/>
                <w:szCs w:val="18"/>
              </w:rPr>
              <w:t>活动按时完成率</w:t>
            </w:r>
          </w:p>
        </w:tc>
        <w:tc>
          <w:tcPr>
            <w:tcW w:w="334" w:type="pct"/>
            <w:tcBorders>
              <w:top w:val="nil"/>
              <w:left w:val="nil"/>
              <w:bottom w:val="single" w:color="auto" w:sz="4" w:space="0"/>
              <w:right w:val="single" w:color="auto" w:sz="4" w:space="0"/>
            </w:tcBorders>
            <w:vAlign w:val="center"/>
          </w:tcPr>
          <w:p w14:paraId="2BEFAC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4C3F5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0CA1C9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35CDE3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6AD8A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AA2A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DE85C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7" w:type="pct"/>
            <w:tcBorders>
              <w:top w:val="nil"/>
              <w:left w:val="nil"/>
              <w:bottom w:val="single" w:color="auto" w:sz="4" w:space="0"/>
              <w:right w:val="single" w:color="auto" w:sz="4" w:space="0"/>
            </w:tcBorders>
            <w:vAlign w:val="center"/>
          </w:tcPr>
          <w:p w14:paraId="26222A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7C6A2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A544B48">
            <w:pPr>
              <w:jc w:val="center"/>
              <w:rPr>
                <w:rFonts w:hint="eastAsia" w:ascii="宋体" w:hAnsi="宋体" w:eastAsia="宋体" w:cs="宋体"/>
                <w:color w:val="000000"/>
                <w:sz w:val="18"/>
                <w:szCs w:val="18"/>
              </w:rPr>
            </w:pPr>
          </w:p>
        </w:tc>
      </w:tr>
      <w:tr w14:paraId="580DC03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4FB9A9C">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63670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027210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CFC8029">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2DCD9B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3CDE9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34" w:type="pct"/>
            <w:tcBorders>
              <w:top w:val="nil"/>
              <w:left w:val="nil"/>
              <w:bottom w:val="single" w:color="auto" w:sz="4" w:space="0"/>
              <w:right w:val="single" w:color="auto" w:sz="4" w:space="0"/>
            </w:tcBorders>
            <w:vAlign w:val="center"/>
          </w:tcPr>
          <w:p w14:paraId="4D8655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5783F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11BF7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8EE75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3F221F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1B2E0E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0FD5E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32B8804">
            <w:pPr>
              <w:jc w:val="center"/>
              <w:rPr>
                <w:rFonts w:hint="eastAsia" w:ascii="宋体" w:hAnsi="宋体" w:eastAsia="宋体" w:cs="宋体"/>
                <w:color w:val="000000"/>
                <w:sz w:val="18"/>
                <w:szCs w:val="18"/>
              </w:rPr>
            </w:pPr>
          </w:p>
        </w:tc>
      </w:tr>
      <w:tr w14:paraId="16C5D67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294EC9B">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645C73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DF902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社会成本指标</w:t>
            </w:r>
          </w:p>
        </w:tc>
        <w:tc>
          <w:tcPr>
            <w:tcW w:w="472" w:type="pct"/>
            <w:tcBorders>
              <w:top w:val="single" w:color="auto" w:sz="4" w:space="0"/>
              <w:left w:val="nil"/>
              <w:bottom w:val="single" w:color="auto" w:sz="4" w:space="0"/>
              <w:right w:val="single" w:color="auto" w:sz="4" w:space="0"/>
            </w:tcBorders>
            <w:vAlign w:val="center"/>
          </w:tcPr>
          <w:p w14:paraId="54EFCFB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文明志愿者活动安全事故发生率</w:t>
            </w:r>
          </w:p>
        </w:tc>
        <w:tc>
          <w:tcPr>
            <w:tcW w:w="334" w:type="pct"/>
            <w:tcBorders>
              <w:top w:val="nil"/>
              <w:left w:val="nil"/>
              <w:bottom w:val="single" w:color="auto" w:sz="4" w:space="0"/>
              <w:right w:val="single" w:color="auto" w:sz="4" w:space="0"/>
            </w:tcBorders>
            <w:vAlign w:val="center"/>
          </w:tcPr>
          <w:p w14:paraId="0F00B4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9142A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=0起</w:t>
            </w:r>
          </w:p>
        </w:tc>
        <w:tc>
          <w:tcPr>
            <w:tcW w:w="334" w:type="pct"/>
            <w:tcBorders>
              <w:top w:val="nil"/>
              <w:left w:val="nil"/>
              <w:bottom w:val="single" w:color="auto" w:sz="4" w:space="0"/>
              <w:right w:val="single" w:color="auto" w:sz="4" w:space="0"/>
            </w:tcBorders>
            <w:vAlign w:val="center"/>
          </w:tcPr>
          <w:p w14:paraId="05B14A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=0起</w:t>
            </w:r>
          </w:p>
        </w:tc>
        <w:tc>
          <w:tcPr>
            <w:tcW w:w="328" w:type="pct"/>
            <w:tcBorders>
              <w:top w:val="nil"/>
              <w:left w:val="nil"/>
              <w:bottom w:val="single" w:color="auto" w:sz="4" w:space="0"/>
              <w:right w:val="single" w:color="auto" w:sz="4" w:space="0"/>
            </w:tcBorders>
            <w:vAlign w:val="center"/>
          </w:tcPr>
          <w:p w14:paraId="7D7489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ADE47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C6670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0EDDA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0起</w:t>
            </w:r>
          </w:p>
        </w:tc>
        <w:tc>
          <w:tcPr>
            <w:tcW w:w="327" w:type="pct"/>
            <w:tcBorders>
              <w:top w:val="nil"/>
              <w:left w:val="nil"/>
              <w:bottom w:val="single" w:color="auto" w:sz="4" w:space="0"/>
              <w:right w:val="single" w:color="auto" w:sz="4" w:space="0"/>
            </w:tcBorders>
            <w:vAlign w:val="center"/>
          </w:tcPr>
          <w:p w14:paraId="7FF400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EBC53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9E6CFFD">
            <w:pPr>
              <w:jc w:val="center"/>
              <w:rPr>
                <w:rFonts w:hint="eastAsia" w:ascii="宋体" w:hAnsi="宋体" w:eastAsia="宋体" w:cs="宋体"/>
                <w:color w:val="000000"/>
                <w:sz w:val="18"/>
                <w:szCs w:val="18"/>
              </w:rPr>
            </w:pPr>
          </w:p>
        </w:tc>
      </w:tr>
      <w:tr w14:paraId="7E2FA11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EC10D29">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F22C2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43960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6D6F696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社会实践志愿者骨干培训覆盖率</w:t>
            </w:r>
          </w:p>
        </w:tc>
        <w:tc>
          <w:tcPr>
            <w:tcW w:w="334" w:type="pct"/>
            <w:tcBorders>
              <w:top w:val="nil"/>
              <w:left w:val="nil"/>
              <w:bottom w:val="single" w:color="auto" w:sz="4" w:space="0"/>
              <w:right w:val="single" w:color="auto" w:sz="4" w:space="0"/>
            </w:tcBorders>
            <w:vAlign w:val="center"/>
          </w:tcPr>
          <w:p w14:paraId="662BC0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7749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&gt;=92%</w:t>
            </w:r>
          </w:p>
        </w:tc>
        <w:tc>
          <w:tcPr>
            <w:tcW w:w="334" w:type="pct"/>
            <w:tcBorders>
              <w:top w:val="nil"/>
              <w:left w:val="nil"/>
              <w:bottom w:val="single" w:color="auto" w:sz="4" w:space="0"/>
              <w:right w:val="single" w:color="auto" w:sz="4" w:space="0"/>
            </w:tcBorders>
            <w:vAlign w:val="center"/>
          </w:tcPr>
          <w:p w14:paraId="0FF169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w:t>
            </w:r>
          </w:p>
        </w:tc>
        <w:tc>
          <w:tcPr>
            <w:tcW w:w="328" w:type="pct"/>
            <w:tcBorders>
              <w:top w:val="nil"/>
              <w:left w:val="nil"/>
              <w:bottom w:val="single" w:color="auto" w:sz="4" w:space="0"/>
              <w:right w:val="single" w:color="auto" w:sz="4" w:space="0"/>
            </w:tcBorders>
            <w:vAlign w:val="center"/>
          </w:tcPr>
          <w:p w14:paraId="3B5C7A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5C8DF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63BBD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CDA58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w:t>
            </w:r>
          </w:p>
        </w:tc>
        <w:tc>
          <w:tcPr>
            <w:tcW w:w="327" w:type="pct"/>
            <w:tcBorders>
              <w:top w:val="nil"/>
              <w:left w:val="nil"/>
              <w:bottom w:val="single" w:color="auto" w:sz="4" w:space="0"/>
              <w:right w:val="single" w:color="auto" w:sz="4" w:space="0"/>
            </w:tcBorders>
            <w:vAlign w:val="center"/>
          </w:tcPr>
          <w:p w14:paraId="7F78F7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EA8B4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91177DA">
            <w:pPr>
              <w:jc w:val="center"/>
              <w:rPr>
                <w:rFonts w:hint="eastAsia" w:ascii="宋体" w:hAnsi="宋体" w:eastAsia="宋体" w:cs="宋体"/>
                <w:color w:val="000000"/>
                <w:sz w:val="18"/>
                <w:szCs w:val="18"/>
              </w:rPr>
            </w:pPr>
          </w:p>
        </w:tc>
      </w:tr>
      <w:tr w14:paraId="6B302DD4">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0443C05B">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63724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7C737F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75FEAB8A">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4" w:type="pct"/>
            <w:tcBorders>
              <w:top w:val="nil"/>
              <w:left w:val="nil"/>
              <w:bottom w:val="single" w:color="auto" w:sz="4" w:space="0"/>
              <w:right w:val="single" w:color="auto" w:sz="4" w:space="0"/>
            </w:tcBorders>
            <w:vAlign w:val="center"/>
          </w:tcPr>
          <w:p w14:paraId="4607B9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15AD0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040348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0D03E1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8FB65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F6702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DC70F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7" w:type="pct"/>
            <w:tcBorders>
              <w:top w:val="nil"/>
              <w:left w:val="nil"/>
              <w:bottom w:val="single" w:color="auto" w:sz="4" w:space="0"/>
              <w:right w:val="single" w:color="auto" w:sz="4" w:space="0"/>
            </w:tcBorders>
            <w:vAlign w:val="center"/>
          </w:tcPr>
          <w:p w14:paraId="589D48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4E892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9505DEE">
            <w:pPr>
              <w:jc w:val="center"/>
              <w:rPr>
                <w:rFonts w:hint="eastAsia" w:ascii="宋体" w:hAnsi="宋体" w:eastAsia="宋体" w:cs="宋体"/>
                <w:color w:val="000000"/>
                <w:sz w:val="18"/>
                <w:szCs w:val="18"/>
              </w:rPr>
            </w:pPr>
          </w:p>
        </w:tc>
      </w:tr>
      <w:tr w14:paraId="4234F932">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325B0A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9C05D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3CC10B0">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16A8E25E">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800ECFD">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069092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35619D4">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929D712">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652CAD85">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E09BB4D">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6638011">
            <w:pPr>
              <w:rPr>
                <w:rFonts w:hint="eastAsia" w:ascii="宋体" w:hAnsi="宋体" w:eastAsia="宋体" w:cs="宋体"/>
                <w:color w:val="000000"/>
                <w:sz w:val="18"/>
                <w:szCs w:val="18"/>
              </w:rPr>
            </w:pPr>
          </w:p>
        </w:tc>
      </w:tr>
      <w:bookmarkEnd w:id="1"/>
    </w:tbl>
    <w:p w14:paraId="0548D80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693FE0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6"/>
        <w:gridCol w:w="548"/>
        <w:gridCol w:w="803"/>
        <w:gridCol w:w="559"/>
        <w:gridCol w:w="756"/>
        <w:gridCol w:w="666"/>
        <w:gridCol w:w="549"/>
        <w:gridCol w:w="756"/>
        <w:gridCol w:w="574"/>
        <w:gridCol w:w="576"/>
        <w:gridCol w:w="522"/>
        <w:gridCol w:w="549"/>
        <w:gridCol w:w="896"/>
      </w:tblGrid>
      <w:tr w14:paraId="423ABEC2">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06850D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3967126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木垒县宣传部2024年与上级媒体宣传合作经费</w:t>
            </w:r>
          </w:p>
        </w:tc>
      </w:tr>
      <w:tr w14:paraId="5C64700C">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62B4E6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0EF34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木垒县委宣传部</w:t>
            </w:r>
          </w:p>
        </w:tc>
        <w:tc>
          <w:tcPr>
            <w:tcW w:w="708" w:type="pct"/>
            <w:gridSpan w:val="2"/>
            <w:tcBorders>
              <w:top w:val="single" w:color="auto" w:sz="4" w:space="0"/>
              <w:left w:val="nil"/>
              <w:bottom w:val="single" w:color="auto" w:sz="4" w:space="0"/>
              <w:right w:val="single" w:color="auto" w:sz="4" w:space="0"/>
            </w:tcBorders>
            <w:vAlign w:val="center"/>
          </w:tcPr>
          <w:p w14:paraId="03AC99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F7D7E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木垒县宣传部</w:t>
            </w:r>
          </w:p>
        </w:tc>
      </w:tr>
      <w:tr w14:paraId="0A39C48C">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142B6F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6153E922">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6B239F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50AB16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E7C59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37A1D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EDB40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C483C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21C5561">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535F0CB">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16395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447C9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982" w:type="pct"/>
            <w:gridSpan w:val="3"/>
            <w:tcBorders>
              <w:top w:val="single" w:color="auto" w:sz="4" w:space="0"/>
              <w:left w:val="nil"/>
              <w:bottom w:val="single" w:color="auto" w:sz="4" w:space="0"/>
              <w:right w:val="single" w:color="auto" w:sz="4" w:space="0"/>
            </w:tcBorders>
            <w:vAlign w:val="center"/>
          </w:tcPr>
          <w:p w14:paraId="7A784E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708" w:type="pct"/>
            <w:gridSpan w:val="2"/>
            <w:tcBorders>
              <w:top w:val="single" w:color="auto" w:sz="4" w:space="0"/>
              <w:left w:val="nil"/>
              <w:bottom w:val="single" w:color="auto" w:sz="4" w:space="0"/>
              <w:right w:val="single" w:color="auto" w:sz="4" w:space="0"/>
            </w:tcBorders>
            <w:vAlign w:val="center"/>
          </w:tcPr>
          <w:p w14:paraId="74650F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671" w:type="pct"/>
            <w:gridSpan w:val="2"/>
            <w:tcBorders>
              <w:top w:val="nil"/>
              <w:left w:val="nil"/>
              <w:bottom w:val="single" w:color="auto" w:sz="4" w:space="0"/>
              <w:right w:val="single" w:color="auto" w:sz="4" w:space="0"/>
            </w:tcBorders>
            <w:vAlign w:val="center"/>
          </w:tcPr>
          <w:p w14:paraId="64021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3F4EE0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50088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ECB5BE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40460A0">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6FBB3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31285C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982" w:type="pct"/>
            <w:gridSpan w:val="3"/>
            <w:tcBorders>
              <w:top w:val="single" w:color="auto" w:sz="4" w:space="0"/>
              <w:left w:val="nil"/>
              <w:bottom w:val="single" w:color="auto" w:sz="4" w:space="0"/>
              <w:right w:val="single" w:color="auto" w:sz="4" w:space="0"/>
            </w:tcBorders>
            <w:vAlign w:val="center"/>
          </w:tcPr>
          <w:p w14:paraId="74818D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708" w:type="pct"/>
            <w:gridSpan w:val="2"/>
            <w:tcBorders>
              <w:top w:val="single" w:color="auto" w:sz="4" w:space="0"/>
              <w:left w:val="nil"/>
              <w:bottom w:val="single" w:color="auto" w:sz="4" w:space="0"/>
              <w:right w:val="single" w:color="auto" w:sz="4" w:space="0"/>
            </w:tcBorders>
            <w:vAlign w:val="center"/>
          </w:tcPr>
          <w:p w14:paraId="291A36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671" w:type="pct"/>
            <w:gridSpan w:val="2"/>
            <w:tcBorders>
              <w:top w:val="nil"/>
              <w:left w:val="nil"/>
              <w:bottom w:val="single" w:color="auto" w:sz="4" w:space="0"/>
              <w:right w:val="single" w:color="auto" w:sz="4" w:space="0"/>
            </w:tcBorders>
            <w:vAlign w:val="center"/>
          </w:tcPr>
          <w:p w14:paraId="6DA412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A7249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D6ECD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0C391F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A92C667">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BD22A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18B326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2BE2EE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BE04D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26FF1D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41AE4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6ADB3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B6684A3">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9C3B5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5416EA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E3326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BD3A678">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6FB3C55">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F46378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木财预字【2024】54号《2024年与上级媒体宣传合作经费》，计划使用2024年宣传部与上级媒体合作经费与6家媒体合作，发布宣传稿件150篇，业务骨干培训1次，该项目的实施，加强媒体传播体系，发挥好媒体举旗帜、聚民心、育新人、兴文化、展形象的使命任务，持续做好新闻外宣工作，更好的宣传、服务各项事业的发展。</w:t>
            </w:r>
          </w:p>
        </w:tc>
        <w:tc>
          <w:tcPr>
            <w:tcW w:w="2559" w:type="pct"/>
            <w:gridSpan w:val="7"/>
            <w:tcBorders>
              <w:top w:val="single" w:color="auto" w:sz="4" w:space="0"/>
              <w:left w:val="nil"/>
              <w:bottom w:val="single" w:color="auto" w:sz="4" w:space="0"/>
              <w:right w:val="single" w:color="auto" w:sz="4" w:space="0"/>
            </w:tcBorders>
            <w:vAlign w:val="center"/>
          </w:tcPr>
          <w:p w14:paraId="73CE490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与上级媒体合作经费与6家媒体合作，发布宣传稿件150篇，业务骨干培训1次，通过该项目的实施，提高了传播覆盖率与精准度、内容质量与专业性、提高了品牌权威与可信度，提高宣传策划与创新能力，促进地区形象提升与经济发展、促进企业市场拓展与竞争力增强、促进文化传承与交流以及促进社会事业发展。</w:t>
            </w:r>
          </w:p>
        </w:tc>
      </w:tr>
      <w:tr w14:paraId="18F62E2E">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11A63438">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02E0E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1DCF9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455DD2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B5557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541CD1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70A9D0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3DB7A5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494CC7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19F74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7D4011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DF566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A689E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4AA0E17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22ECB31">
        <w:trPr>
          <w:trHeight w:val="800" w:hRule="atLeast"/>
        </w:trPr>
        <w:tc>
          <w:tcPr>
            <w:tcW w:w="328" w:type="pct"/>
            <w:vMerge w:val="restart"/>
            <w:tcBorders>
              <w:top w:val="nil"/>
              <w:left w:val="single" w:color="auto" w:sz="4" w:space="0"/>
              <w:right w:val="single" w:color="auto" w:sz="4" w:space="0"/>
            </w:tcBorders>
            <w:vAlign w:val="center"/>
          </w:tcPr>
          <w:p w14:paraId="37566B0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095507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1E06A0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F46E099">
            <w:pPr>
              <w:rPr>
                <w:rFonts w:hint="eastAsia" w:ascii="宋体" w:hAnsi="宋体" w:eastAsia="宋体" w:cs="宋体"/>
                <w:color w:val="000000"/>
                <w:sz w:val="18"/>
                <w:szCs w:val="18"/>
              </w:rPr>
            </w:pPr>
            <w:r>
              <w:rPr>
                <w:rFonts w:hint="eastAsia" w:ascii="宋体" w:hAnsi="宋体" w:eastAsia="宋体" w:cs="宋体"/>
                <w:color w:val="000000"/>
                <w:sz w:val="18"/>
                <w:szCs w:val="18"/>
              </w:rPr>
              <w:t>发布宣传媒体稿件</w:t>
            </w:r>
          </w:p>
        </w:tc>
        <w:tc>
          <w:tcPr>
            <w:tcW w:w="334" w:type="pct"/>
            <w:tcBorders>
              <w:top w:val="nil"/>
              <w:left w:val="nil"/>
              <w:bottom w:val="single" w:color="auto" w:sz="4" w:space="0"/>
              <w:right w:val="single" w:color="auto" w:sz="4" w:space="0"/>
            </w:tcBorders>
            <w:vAlign w:val="center"/>
          </w:tcPr>
          <w:p w14:paraId="5D2358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01836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&gt;=150篇</w:t>
            </w:r>
          </w:p>
        </w:tc>
        <w:tc>
          <w:tcPr>
            <w:tcW w:w="333" w:type="pct"/>
            <w:tcBorders>
              <w:top w:val="nil"/>
              <w:left w:val="nil"/>
              <w:bottom w:val="single" w:color="auto" w:sz="4" w:space="0"/>
              <w:right w:val="single" w:color="auto" w:sz="4" w:space="0"/>
            </w:tcBorders>
            <w:vAlign w:val="center"/>
          </w:tcPr>
          <w:p w14:paraId="2BECA6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=150篇</w:t>
            </w:r>
          </w:p>
        </w:tc>
        <w:tc>
          <w:tcPr>
            <w:tcW w:w="328" w:type="pct"/>
            <w:tcBorders>
              <w:top w:val="nil"/>
              <w:left w:val="nil"/>
              <w:bottom w:val="single" w:color="auto" w:sz="4" w:space="0"/>
              <w:right w:val="single" w:color="auto" w:sz="4" w:space="0"/>
            </w:tcBorders>
            <w:vAlign w:val="center"/>
          </w:tcPr>
          <w:p w14:paraId="30B876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FB008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F4D85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BF9C7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150篇</w:t>
            </w:r>
          </w:p>
        </w:tc>
        <w:tc>
          <w:tcPr>
            <w:tcW w:w="327" w:type="pct"/>
            <w:tcBorders>
              <w:top w:val="nil"/>
              <w:left w:val="nil"/>
              <w:bottom w:val="single" w:color="auto" w:sz="4" w:space="0"/>
              <w:right w:val="single" w:color="auto" w:sz="4" w:space="0"/>
            </w:tcBorders>
            <w:vAlign w:val="center"/>
          </w:tcPr>
          <w:p w14:paraId="28763B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AD307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6CDBAAA7">
            <w:pPr>
              <w:jc w:val="center"/>
              <w:rPr>
                <w:rFonts w:hint="eastAsia" w:ascii="宋体" w:hAnsi="宋体" w:eastAsia="宋体" w:cs="宋体"/>
                <w:color w:val="000000"/>
                <w:sz w:val="18"/>
                <w:szCs w:val="18"/>
              </w:rPr>
            </w:pPr>
          </w:p>
        </w:tc>
      </w:tr>
      <w:tr w14:paraId="3D9A31A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83600D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ACA795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49CEA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2CABAAD">
            <w:pPr>
              <w:rPr>
                <w:rFonts w:hint="eastAsia" w:ascii="宋体" w:hAnsi="宋体" w:eastAsia="宋体" w:cs="宋体"/>
                <w:color w:val="000000"/>
                <w:sz w:val="18"/>
                <w:szCs w:val="18"/>
              </w:rPr>
            </w:pPr>
            <w:r>
              <w:rPr>
                <w:rFonts w:hint="eastAsia" w:ascii="宋体" w:hAnsi="宋体" w:eastAsia="宋体" w:cs="宋体"/>
                <w:color w:val="000000"/>
                <w:sz w:val="18"/>
                <w:szCs w:val="18"/>
              </w:rPr>
              <w:t>合作媒体数量</w:t>
            </w:r>
          </w:p>
        </w:tc>
        <w:tc>
          <w:tcPr>
            <w:tcW w:w="334" w:type="pct"/>
            <w:tcBorders>
              <w:top w:val="nil"/>
              <w:left w:val="nil"/>
              <w:bottom w:val="single" w:color="auto" w:sz="4" w:space="0"/>
              <w:right w:val="single" w:color="auto" w:sz="4" w:space="0"/>
            </w:tcBorders>
            <w:vAlign w:val="center"/>
          </w:tcPr>
          <w:p w14:paraId="766858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C0DEA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&gt;=6个</w:t>
            </w:r>
          </w:p>
        </w:tc>
        <w:tc>
          <w:tcPr>
            <w:tcW w:w="333" w:type="pct"/>
            <w:tcBorders>
              <w:top w:val="nil"/>
              <w:left w:val="nil"/>
              <w:bottom w:val="single" w:color="auto" w:sz="4" w:space="0"/>
              <w:right w:val="single" w:color="auto" w:sz="4" w:space="0"/>
            </w:tcBorders>
            <w:vAlign w:val="center"/>
          </w:tcPr>
          <w:p w14:paraId="5CE5A3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=6个</w:t>
            </w:r>
          </w:p>
        </w:tc>
        <w:tc>
          <w:tcPr>
            <w:tcW w:w="328" w:type="pct"/>
            <w:tcBorders>
              <w:top w:val="nil"/>
              <w:left w:val="nil"/>
              <w:bottom w:val="single" w:color="auto" w:sz="4" w:space="0"/>
              <w:right w:val="single" w:color="auto" w:sz="4" w:space="0"/>
            </w:tcBorders>
            <w:vAlign w:val="center"/>
          </w:tcPr>
          <w:p w14:paraId="70C695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D6E7A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251BE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50910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w:t>
            </w:r>
          </w:p>
        </w:tc>
        <w:tc>
          <w:tcPr>
            <w:tcW w:w="327" w:type="pct"/>
            <w:tcBorders>
              <w:top w:val="nil"/>
              <w:left w:val="nil"/>
              <w:bottom w:val="single" w:color="auto" w:sz="4" w:space="0"/>
              <w:right w:val="single" w:color="auto" w:sz="4" w:space="0"/>
            </w:tcBorders>
            <w:vAlign w:val="center"/>
          </w:tcPr>
          <w:p w14:paraId="77C620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6CDF8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26C70F14">
            <w:pPr>
              <w:jc w:val="center"/>
              <w:rPr>
                <w:rFonts w:hint="eastAsia" w:ascii="宋体" w:hAnsi="宋体" w:eastAsia="宋体" w:cs="宋体"/>
                <w:color w:val="000000"/>
                <w:sz w:val="18"/>
                <w:szCs w:val="18"/>
              </w:rPr>
            </w:pPr>
          </w:p>
        </w:tc>
      </w:tr>
      <w:tr w14:paraId="79FAC2D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F6FC722">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E3739A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7AC38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502547B">
            <w:pPr>
              <w:rPr>
                <w:rFonts w:hint="eastAsia" w:ascii="宋体" w:hAnsi="宋体" w:eastAsia="宋体" w:cs="宋体"/>
                <w:color w:val="000000"/>
                <w:sz w:val="18"/>
                <w:szCs w:val="18"/>
              </w:rPr>
            </w:pPr>
            <w:r>
              <w:rPr>
                <w:rFonts w:hint="eastAsia" w:ascii="宋体" w:hAnsi="宋体" w:eastAsia="宋体" w:cs="宋体"/>
                <w:color w:val="000000"/>
                <w:sz w:val="18"/>
                <w:szCs w:val="18"/>
              </w:rPr>
              <w:t>业务骨干培训次数</w:t>
            </w:r>
          </w:p>
        </w:tc>
        <w:tc>
          <w:tcPr>
            <w:tcW w:w="334" w:type="pct"/>
            <w:tcBorders>
              <w:top w:val="nil"/>
              <w:left w:val="nil"/>
              <w:bottom w:val="single" w:color="auto" w:sz="4" w:space="0"/>
              <w:right w:val="single" w:color="auto" w:sz="4" w:space="0"/>
            </w:tcBorders>
            <w:vAlign w:val="center"/>
          </w:tcPr>
          <w:p w14:paraId="756FFC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42470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&gt;=1次</w:t>
            </w:r>
          </w:p>
        </w:tc>
        <w:tc>
          <w:tcPr>
            <w:tcW w:w="333" w:type="pct"/>
            <w:tcBorders>
              <w:top w:val="nil"/>
              <w:left w:val="nil"/>
              <w:bottom w:val="single" w:color="auto" w:sz="4" w:space="0"/>
              <w:right w:val="single" w:color="auto" w:sz="4" w:space="0"/>
            </w:tcBorders>
            <w:vAlign w:val="center"/>
          </w:tcPr>
          <w:p w14:paraId="64FA2E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6CDED4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B8C4C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0518F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3F6B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27" w:type="pct"/>
            <w:tcBorders>
              <w:top w:val="nil"/>
              <w:left w:val="nil"/>
              <w:bottom w:val="single" w:color="auto" w:sz="4" w:space="0"/>
              <w:right w:val="single" w:color="auto" w:sz="4" w:space="0"/>
            </w:tcBorders>
            <w:vAlign w:val="center"/>
          </w:tcPr>
          <w:p w14:paraId="4BCCF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2034D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23CC919C">
            <w:pPr>
              <w:jc w:val="center"/>
              <w:rPr>
                <w:rFonts w:hint="eastAsia" w:ascii="宋体" w:hAnsi="宋体" w:eastAsia="宋体" w:cs="宋体"/>
                <w:color w:val="000000"/>
                <w:sz w:val="18"/>
                <w:szCs w:val="18"/>
              </w:rPr>
            </w:pPr>
          </w:p>
        </w:tc>
      </w:tr>
      <w:tr w14:paraId="6EEA03B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412BD81">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DFCC54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528C5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683C0C19">
            <w:pPr>
              <w:rPr>
                <w:rFonts w:hint="eastAsia" w:ascii="宋体" w:hAnsi="宋体" w:eastAsia="宋体" w:cs="宋体"/>
                <w:color w:val="000000"/>
                <w:sz w:val="18"/>
                <w:szCs w:val="18"/>
              </w:rPr>
            </w:pPr>
            <w:r>
              <w:rPr>
                <w:rFonts w:hint="eastAsia" w:ascii="宋体" w:hAnsi="宋体" w:eastAsia="宋体" w:cs="宋体"/>
                <w:color w:val="000000"/>
                <w:sz w:val="18"/>
                <w:szCs w:val="18"/>
              </w:rPr>
              <w:t>新闻质量达标率</w:t>
            </w:r>
          </w:p>
        </w:tc>
        <w:tc>
          <w:tcPr>
            <w:tcW w:w="334" w:type="pct"/>
            <w:tcBorders>
              <w:top w:val="nil"/>
              <w:left w:val="nil"/>
              <w:bottom w:val="single" w:color="auto" w:sz="4" w:space="0"/>
              <w:right w:val="single" w:color="auto" w:sz="4" w:space="0"/>
            </w:tcBorders>
            <w:vAlign w:val="center"/>
          </w:tcPr>
          <w:p w14:paraId="62A900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87ADF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CEB8B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359B2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32E4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0605A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B7274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20EC68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86C4F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5E39EA9A">
            <w:pPr>
              <w:jc w:val="center"/>
              <w:rPr>
                <w:rFonts w:hint="eastAsia" w:ascii="宋体" w:hAnsi="宋体" w:eastAsia="宋体" w:cs="宋体"/>
                <w:color w:val="000000"/>
                <w:sz w:val="18"/>
                <w:szCs w:val="18"/>
              </w:rPr>
            </w:pPr>
          </w:p>
        </w:tc>
      </w:tr>
      <w:tr w14:paraId="2FA6ED7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29D614B">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AAA3D9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00A48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658AB8F2">
            <w:pPr>
              <w:rPr>
                <w:rFonts w:hint="eastAsia" w:ascii="宋体" w:hAnsi="宋体" w:eastAsia="宋体" w:cs="宋体"/>
                <w:color w:val="000000"/>
                <w:sz w:val="18"/>
                <w:szCs w:val="18"/>
              </w:rPr>
            </w:pPr>
            <w:r>
              <w:rPr>
                <w:rFonts w:hint="eastAsia" w:ascii="宋体" w:hAnsi="宋体" w:eastAsia="宋体" w:cs="宋体"/>
                <w:color w:val="000000"/>
                <w:sz w:val="18"/>
                <w:szCs w:val="18"/>
              </w:rPr>
              <w:t>新闻完成及时率</w:t>
            </w:r>
          </w:p>
        </w:tc>
        <w:tc>
          <w:tcPr>
            <w:tcW w:w="334" w:type="pct"/>
            <w:tcBorders>
              <w:top w:val="nil"/>
              <w:left w:val="nil"/>
              <w:bottom w:val="single" w:color="auto" w:sz="4" w:space="0"/>
              <w:right w:val="single" w:color="auto" w:sz="4" w:space="0"/>
            </w:tcBorders>
            <w:vAlign w:val="center"/>
          </w:tcPr>
          <w:p w14:paraId="15E613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67B6B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7E98D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5E3F0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47D3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32E4EA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314D4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21345C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0BAF1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4EC9D2C0">
            <w:pPr>
              <w:jc w:val="center"/>
              <w:rPr>
                <w:rFonts w:hint="eastAsia" w:ascii="宋体" w:hAnsi="宋体" w:eastAsia="宋体" w:cs="宋体"/>
                <w:color w:val="000000"/>
                <w:sz w:val="18"/>
                <w:szCs w:val="18"/>
              </w:rPr>
            </w:pPr>
          </w:p>
        </w:tc>
      </w:tr>
      <w:tr w14:paraId="149B970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1F190CE">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B4CF1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1E30E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2EA0832A">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5ED4B1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0976F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33" w:type="pct"/>
            <w:tcBorders>
              <w:top w:val="nil"/>
              <w:left w:val="nil"/>
              <w:bottom w:val="single" w:color="auto" w:sz="4" w:space="0"/>
              <w:right w:val="single" w:color="auto" w:sz="4" w:space="0"/>
            </w:tcBorders>
            <w:vAlign w:val="center"/>
          </w:tcPr>
          <w:p w14:paraId="6CAC7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FC512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6536B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94FC5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46B9F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6FDF59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6864E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496DCE99">
            <w:pPr>
              <w:jc w:val="center"/>
              <w:rPr>
                <w:rFonts w:hint="eastAsia" w:ascii="宋体" w:hAnsi="宋体" w:eastAsia="宋体" w:cs="宋体"/>
                <w:color w:val="000000"/>
                <w:sz w:val="18"/>
                <w:szCs w:val="18"/>
              </w:rPr>
            </w:pPr>
          </w:p>
        </w:tc>
      </w:tr>
      <w:tr w14:paraId="03DFC25F">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FFEB4E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96EB9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7E10D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5FCEC58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公众号订阅人数及官方网站点击量增长率</w:t>
            </w:r>
          </w:p>
        </w:tc>
        <w:tc>
          <w:tcPr>
            <w:tcW w:w="334" w:type="pct"/>
            <w:tcBorders>
              <w:top w:val="nil"/>
              <w:left w:val="nil"/>
              <w:bottom w:val="single" w:color="auto" w:sz="4" w:space="0"/>
              <w:right w:val="single" w:color="auto" w:sz="4" w:space="0"/>
            </w:tcBorders>
            <w:vAlign w:val="center"/>
          </w:tcPr>
          <w:p w14:paraId="1A7BC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14" w:type="pct"/>
            <w:tcBorders>
              <w:top w:val="nil"/>
              <w:left w:val="nil"/>
              <w:bottom w:val="single" w:color="auto" w:sz="4" w:space="0"/>
              <w:right w:val="single" w:color="auto" w:sz="4" w:space="0"/>
            </w:tcBorders>
            <w:vAlign w:val="center"/>
          </w:tcPr>
          <w:p w14:paraId="1A255A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&gt;=30%</w:t>
            </w:r>
          </w:p>
        </w:tc>
        <w:tc>
          <w:tcPr>
            <w:tcW w:w="333" w:type="pct"/>
            <w:tcBorders>
              <w:top w:val="nil"/>
              <w:left w:val="nil"/>
              <w:bottom w:val="single" w:color="auto" w:sz="4" w:space="0"/>
              <w:right w:val="single" w:color="auto" w:sz="4" w:space="0"/>
            </w:tcBorders>
            <w:vAlign w:val="center"/>
          </w:tcPr>
          <w:p w14:paraId="261400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28" w:type="pct"/>
            <w:tcBorders>
              <w:top w:val="nil"/>
              <w:left w:val="nil"/>
              <w:bottom w:val="single" w:color="auto" w:sz="4" w:space="0"/>
              <w:right w:val="single" w:color="auto" w:sz="4" w:space="0"/>
            </w:tcBorders>
            <w:vAlign w:val="center"/>
          </w:tcPr>
          <w:p w14:paraId="686F98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C3B6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42" w:type="pct"/>
            <w:tcBorders>
              <w:top w:val="nil"/>
              <w:left w:val="nil"/>
              <w:bottom w:val="single" w:color="auto" w:sz="4" w:space="0"/>
              <w:right w:val="single" w:color="auto" w:sz="4" w:space="0"/>
            </w:tcBorders>
            <w:vAlign w:val="center"/>
          </w:tcPr>
          <w:p w14:paraId="2EF7D2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45797FD">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F6EC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7A0DA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30E95E9F">
            <w:pPr>
              <w:jc w:val="center"/>
              <w:rPr>
                <w:rFonts w:hint="eastAsia" w:ascii="宋体" w:hAnsi="宋体" w:eastAsia="宋体" w:cs="宋体"/>
                <w:color w:val="000000"/>
                <w:sz w:val="18"/>
                <w:szCs w:val="18"/>
              </w:rPr>
            </w:pPr>
          </w:p>
        </w:tc>
      </w:tr>
      <w:tr w14:paraId="45C52AC3">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3A306A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E6D3F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703A9EF8">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13F186B5">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33C995E9">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5788E2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3962BD06">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1BFA51B8">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6D1DBEB5">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92A0ECE">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4D86C1C9">
            <w:pPr>
              <w:rPr>
                <w:rFonts w:hint="eastAsia" w:ascii="宋体" w:hAnsi="宋体" w:eastAsia="宋体" w:cs="宋体"/>
                <w:color w:val="000000"/>
                <w:sz w:val="18"/>
                <w:szCs w:val="18"/>
              </w:rPr>
            </w:pPr>
          </w:p>
        </w:tc>
      </w:tr>
    </w:tbl>
    <w:p w14:paraId="3806668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8978A1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93"/>
        <w:gridCol w:w="532"/>
        <w:gridCol w:w="787"/>
        <w:gridCol w:w="543"/>
        <w:gridCol w:w="846"/>
        <w:gridCol w:w="756"/>
        <w:gridCol w:w="532"/>
        <w:gridCol w:w="757"/>
        <w:gridCol w:w="558"/>
        <w:gridCol w:w="535"/>
        <w:gridCol w:w="531"/>
        <w:gridCol w:w="533"/>
        <w:gridCol w:w="877"/>
      </w:tblGrid>
      <w:tr w14:paraId="4FD9AC93">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1899F1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64D1634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木垒县宣传部2024年中央公共文化体系建设补助资金（第二批）</w:t>
            </w:r>
          </w:p>
        </w:tc>
      </w:tr>
      <w:tr w14:paraId="741580AC">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6CBE55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3" w:type="pct"/>
            <w:gridSpan w:val="5"/>
            <w:tcBorders>
              <w:top w:val="single" w:color="auto" w:sz="4" w:space="0"/>
              <w:left w:val="nil"/>
              <w:bottom w:val="single" w:color="auto" w:sz="4" w:space="0"/>
              <w:right w:val="single" w:color="auto" w:sz="4" w:space="0"/>
            </w:tcBorders>
            <w:vAlign w:val="center"/>
          </w:tcPr>
          <w:p w14:paraId="5CEF51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木垒县委宣传部</w:t>
            </w:r>
          </w:p>
        </w:tc>
        <w:tc>
          <w:tcPr>
            <w:tcW w:w="708" w:type="pct"/>
            <w:gridSpan w:val="2"/>
            <w:tcBorders>
              <w:top w:val="single" w:color="auto" w:sz="4" w:space="0"/>
              <w:left w:val="nil"/>
              <w:bottom w:val="single" w:color="auto" w:sz="4" w:space="0"/>
              <w:right w:val="single" w:color="auto" w:sz="4" w:space="0"/>
            </w:tcBorders>
            <w:vAlign w:val="center"/>
          </w:tcPr>
          <w:p w14:paraId="642995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0" w:type="pct"/>
            <w:gridSpan w:val="5"/>
            <w:tcBorders>
              <w:top w:val="single" w:color="auto" w:sz="4" w:space="0"/>
              <w:left w:val="nil"/>
              <w:bottom w:val="single" w:color="auto" w:sz="4" w:space="0"/>
              <w:right w:val="single" w:color="auto" w:sz="4" w:space="0"/>
            </w:tcBorders>
            <w:vAlign w:val="center"/>
          </w:tcPr>
          <w:p w14:paraId="2A5759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木垒县宣传部</w:t>
            </w:r>
          </w:p>
        </w:tc>
      </w:tr>
      <w:tr w14:paraId="641D19DD">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77F63F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3CFD0B61">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52AA59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4" w:type="pct"/>
            <w:gridSpan w:val="3"/>
            <w:tcBorders>
              <w:top w:val="single" w:color="auto" w:sz="4" w:space="0"/>
              <w:left w:val="nil"/>
              <w:bottom w:val="single" w:color="auto" w:sz="4" w:space="0"/>
              <w:right w:val="single" w:color="auto" w:sz="4" w:space="0"/>
            </w:tcBorders>
            <w:vAlign w:val="center"/>
          </w:tcPr>
          <w:p w14:paraId="6C287A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67EEAF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4AD72D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C0258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3" w:type="pct"/>
            <w:tcBorders>
              <w:top w:val="nil"/>
              <w:left w:val="nil"/>
              <w:bottom w:val="single" w:color="auto" w:sz="4" w:space="0"/>
              <w:right w:val="single" w:color="auto" w:sz="4" w:space="0"/>
            </w:tcBorders>
            <w:vAlign w:val="center"/>
          </w:tcPr>
          <w:p w14:paraId="410E7E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F45EA1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B762DA5">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FC1DE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1B74FF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w:t>
            </w:r>
          </w:p>
        </w:tc>
        <w:tc>
          <w:tcPr>
            <w:tcW w:w="984" w:type="pct"/>
            <w:gridSpan w:val="3"/>
            <w:tcBorders>
              <w:top w:val="single" w:color="auto" w:sz="4" w:space="0"/>
              <w:left w:val="nil"/>
              <w:bottom w:val="single" w:color="auto" w:sz="4" w:space="0"/>
              <w:right w:val="single" w:color="auto" w:sz="4" w:space="0"/>
            </w:tcBorders>
            <w:vAlign w:val="center"/>
          </w:tcPr>
          <w:p w14:paraId="727C7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w:t>
            </w:r>
          </w:p>
        </w:tc>
        <w:tc>
          <w:tcPr>
            <w:tcW w:w="708" w:type="pct"/>
            <w:gridSpan w:val="2"/>
            <w:tcBorders>
              <w:top w:val="single" w:color="auto" w:sz="4" w:space="0"/>
              <w:left w:val="nil"/>
              <w:bottom w:val="single" w:color="auto" w:sz="4" w:space="0"/>
              <w:right w:val="single" w:color="auto" w:sz="4" w:space="0"/>
            </w:tcBorders>
            <w:vAlign w:val="center"/>
          </w:tcPr>
          <w:p w14:paraId="2BAA03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w:t>
            </w:r>
          </w:p>
        </w:tc>
        <w:tc>
          <w:tcPr>
            <w:tcW w:w="671" w:type="pct"/>
            <w:gridSpan w:val="2"/>
            <w:tcBorders>
              <w:top w:val="nil"/>
              <w:left w:val="nil"/>
              <w:bottom w:val="single" w:color="auto" w:sz="4" w:space="0"/>
              <w:right w:val="single" w:color="auto" w:sz="4" w:space="0"/>
            </w:tcBorders>
            <w:vAlign w:val="center"/>
          </w:tcPr>
          <w:p w14:paraId="346709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6FD4F3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3" w:type="pct"/>
            <w:tcBorders>
              <w:top w:val="nil"/>
              <w:left w:val="nil"/>
              <w:bottom w:val="single" w:color="auto" w:sz="4" w:space="0"/>
              <w:right w:val="single" w:color="auto" w:sz="4" w:space="0"/>
            </w:tcBorders>
            <w:vAlign w:val="center"/>
          </w:tcPr>
          <w:p w14:paraId="5785B3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2D84EC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8321ADE">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353D9E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17F385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w:t>
            </w:r>
          </w:p>
        </w:tc>
        <w:tc>
          <w:tcPr>
            <w:tcW w:w="984" w:type="pct"/>
            <w:gridSpan w:val="3"/>
            <w:tcBorders>
              <w:top w:val="single" w:color="auto" w:sz="4" w:space="0"/>
              <w:left w:val="nil"/>
              <w:bottom w:val="single" w:color="auto" w:sz="4" w:space="0"/>
              <w:right w:val="single" w:color="auto" w:sz="4" w:space="0"/>
            </w:tcBorders>
            <w:vAlign w:val="center"/>
          </w:tcPr>
          <w:p w14:paraId="744617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w:t>
            </w:r>
          </w:p>
        </w:tc>
        <w:tc>
          <w:tcPr>
            <w:tcW w:w="708" w:type="pct"/>
            <w:gridSpan w:val="2"/>
            <w:tcBorders>
              <w:top w:val="single" w:color="auto" w:sz="4" w:space="0"/>
              <w:left w:val="nil"/>
              <w:bottom w:val="single" w:color="auto" w:sz="4" w:space="0"/>
              <w:right w:val="single" w:color="auto" w:sz="4" w:space="0"/>
            </w:tcBorders>
            <w:vAlign w:val="center"/>
          </w:tcPr>
          <w:p w14:paraId="400265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w:t>
            </w:r>
          </w:p>
        </w:tc>
        <w:tc>
          <w:tcPr>
            <w:tcW w:w="671" w:type="pct"/>
            <w:gridSpan w:val="2"/>
            <w:tcBorders>
              <w:top w:val="nil"/>
              <w:left w:val="nil"/>
              <w:bottom w:val="single" w:color="auto" w:sz="4" w:space="0"/>
              <w:right w:val="single" w:color="auto" w:sz="4" w:space="0"/>
            </w:tcBorders>
            <w:vAlign w:val="center"/>
          </w:tcPr>
          <w:p w14:paraId="37025A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05CD8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34ECFD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059C49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F537599">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FD33C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65CDD4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4" w:type="pct"/>
            <w:gridSpan w:val="3"/>
            <w:tcBorders>
              <w:top w:val="single" w:color="auto" w:sz="4" w:space="0"/>
              <w:left w:val="nil"/>
              <w:bottom w:val="single" w:color="auto" w:sz="4" w:space="0"/>
              <w:right w:val="single" w:color="auto" w:sz="4" w:space="0"/>
            </w:tcBorders>
            <w:vAlign w:val="center"/>
          </w:tcPr>
          <w:p w14:paraId="244E17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62D902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A3D3D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A6B22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5B06D6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5664A91">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7ED787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5" w:type="pct"/>
            <w:gridSpan w:val="6"/>
            <w:tcBorders>
              <w:top w:val="single" w:color="auto" w:sz="4" w:space="0"/>
              <w:left w:val="nil"/>
              <w:bottom w:val="single" w:color="auto" w:sz="4" w:space="0"/>
              <w:right w:val="single" w:color="auto" w:sz="4" w:space="0"/>
            </w:tcBorders>
            <w:vAlign w:val="center"/>
          </w:tcPr>
          <w:p w14:paraId="2D7378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8" w:type="pct"/>
            <w:gridSpan w:val="7"/>
            <w:tcBorders>
              <w:top w:val="single" w:color="auto" w:sz="4" w:space="0"/>
              <w:left w:val="nil"/>
              <w:bottom w:val="single" w:color="auto" w:sz="4" w:space="0"/>
              <w:right w:val="single" w:color="auto" w:sz="4" w:space="0"/>
            </w:tcBorders>
            <w:vAlign w:val="center"/>
          </w:tcPr>
          <w:p w14:paraId="41D362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8410231">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20478A73">
            <w:pPr>
              <w:rPr>
                <w:rFonts w:hint="eastAsia" w:ascii="宋体" w:hAnsi="宋体" w:eastAsia="宋体" w:cs="宋体"/>
                <w:color w:val="000000"/>
                <w:sz w:val="18"/>
                <w:szCs w:val="18"/>
              </w:rPr>
            </w:pPr>
          </w:p>
        </w:tc>
        <w:tc>
          <w:tcPr>
            <w:tcW w:w="2115" w:type="pct"/>
            <w:gridSpan w:val="6"/>
            <w:tcBorders>
              <w:top w:val="single" w:color="auto" w:sz="4" w:space="0"/>
              <w:left w:val="nil"/>
              <w:bottom w:val="single" w:color="auto" w:sz="4" w:space="0"/>
              <w:right w:val="single" w:color="auto" w:sz="4" w:space="0"/>
            </w:tcBorders>
            <w:vAlign w:val="center"/>
          </w:tcPr>
          <w:p w14:paraId="7397153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昌州财教[2024]32号《关于下达2024年中央补助地方公共文化服务体系建设（第二批）补助资金预算的通知》，计划使用2024年宣传部2024年宣传部2024年中央公共文化服务体系建设补助资金（第二批），举办文化活动2次，录制《感恩之歌》音乐1首，业务骨干培训1次，全面阅读推广2次，发创新机制体制，狠抓公共文化服务体系建设。</w:t>
            </w:r>
          </w:p>
        </w:tc>
        <w:tc>
          <w:tcPr>
            <w:tcW w:w="2558" w:type="pct"/>
            <w:gridSpan w:val="7"/>
            <w:tcBorders>
              <w:top w:val="single" w:color="auto" w:sz="4" w:space="0"/>
              <w:left w:val="nil"/>
              <w:bottom w:val="single" w:color="auto" w:sz="4" w:space="0"/>
              <w:right w:val="single" w:color="auto" w:sz="4" w:space="0"/>
            </w:tcBorders>
            <w:vAlign w:val="center"/>
          </w:tcPr>
          <w:p w14:paraId="0616156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截止2024年12月31日，该项目实际完成举办文化活动2次，录制《感恩之歌》音乐1首，业务骨干培训1次，全面阅读推广2次，通过该项目的实施，促进基本公共文化服务标准化、均等化，文化事业得到快速发展。</w:t>
            </w:r>
          </w:p>
        </w:tc>
      </w:tr>
      <w:tr w14:paraId="1560F31E">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10FDD47D">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4CD8C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0C88D4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784A27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FCCB6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7B84C9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5" w:type="pct"/>
            <w:tcBorders>
              <w:top w:val="nil"/>
              <w:left w:val="nil"/>
              <w:bottom w:val="single" w:color="auto" w:sz="4" w:space="0"/>
              <w:right w:val="single" w:color="auto" w:sz="4" w:space="0"/>
            </w:tcBorders>
            <w:vAlign w:val="center"/>
          </w:tcPr>
          <w:p w14:paraId="30421B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31D38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430F57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E9077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474614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668069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76974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3" w:type="pct"/>
            <w:tcBorders>
              <w:top w:val="nil"/>
              <w:left w:val="nil"/>
              <w:bottom w:val="single" w:color="auto" w:sz="4" w:space="0"/>
              <w:right w:val="single" w:color="auto" w:sz="4" w:space="0"/>
            </w:tcBorders>
            <w:vAlign w:val="center"/>
          </w:tcPr>
          <w:p w14:paraId="53A5A96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5263B79">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435B94C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B683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588E1D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5F0444B0">
            <w:pPr>
              <w:rPr>
                <w:rFonts w:hint="eastAsia" w:ascii="宋体" w:hAnsi="宋体" w:eastAsia="宋体" w:cs="宋体"/>
                <w:color w:val="000000"/>
                <w:sz w:val="18"/>
                <w:szCs w:val="18"/>
              </w:rPr>
            </w:pPr>
            <w:r>
              <w:rPr>
                <w:rFonts w:hint="eastAsia" w:ascii="宋体" w:hAnsi="宋体" w:eastAsia="宋体" w:cs="宋体"/>
                <w:color w:val="000000"/>
                <w:sz w:val="18"/>
                <w:szCs w:val="18"/>
              </w:rPr>
              <w:t>举办活动次数</w:t>
            </w:r>
          </w:p>
        </w:tc>
        <w:tc>
          <w:tcPr>
            <w:tcW w:w="334" w:type="pct"/>
            <w:tcBorders>
              <w:top w:val="nil"/>
              <w:left w:val="nil"/>
              <w:bottom w:val="single" w:color="auto" w:sz="4" w:space="0"/>
              <w:right w:val="single" w:color="auto" w:sz="4" w:space="0"/>
            </w:tcBorders>
            <w:vAlign w:val="center"/>
          </w:tcPr>
          <w:p w14:paraId="41CBEF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7A17A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&gt;=2次</w:t>
            </w:r>
          </w:p>
        </w:tc>
        <w:tc>
          <w:tcPr>
            <w:tcW w:w="335" w:type="pct"/>
            <w:tcBorders>
              <w:top w:val="nil"/>
              <w:left w:val="nil"/>
              <w:bottom w:val="single" w:color="auto" w:sz="4" w:space="0"/>
              <w:right w:val="single" w:color="auto" w:sz="4" w:space="0"/>
            </w:tcBorders>
            <w:vAlign w:val="center"/>
          </w:tcPr>
          <w:p w14:paraId="18EA9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328" w:type="pct"/>
            <w:tcBorders>
              <w:top w:val="nil"/>
              <w:left w:val="nil"/>
              <w:bottom w:val="single" w:color="auto" w:sz="4" w:space="0"/>
              <w:right w:val="single" w:color="auto" w:sz="4" w:space="0"/>
            </w:tcBorders>
            <w:vAlign w:val="center"/>
          </w:tcPr>
          <w:p w14:paraId="7B4EFC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02BA3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537EE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DCA5355">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5EBAA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CEEAF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4BC1CEC5">
            <w:pPr>
              <w:jc w:val="center"/>
              <w:rPr>
                <w:rFonts w:hint="eastAsia" w:ascii="宋体" w:hAnsi="宋体" w:eastAsia="宋体" w:cs="宋体"/>
                <w:color w:val="000000"/>
                <w:sz w:val="18"/>
                <w:szCs w:val="18"/>
              </w:rPr>
            </w:pPr>
          </w:p>
        </w:tc>
      </w:tr>
      <w:tr w14:paraId="56A702A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6C47DF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B21C4A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982E7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4DE6E57E">
            <w:pPr>
              <w:rPr>
                <w:rFonts w:hint="eastAsia" w:ascii="宋体" w:hAnsi="宋体" w:eastAsia="宋体" w:cs="宋体"/>
                <w:color w:val="000000"/>
                <w:sz w:val="18"/>
                <w:szCs w:val="18"/>
              </w:rPr>
            </w:pPr>
            <w:r>
              <w:rPr>
                <w:rFonts w:hint="eastAsia" w:ascii="宋体" w:hAnsi="宋体" w:eastAsia="宋体" w:cs="宋体"/>
                <w:color w:val="000000"/>
                <w:sz w:val="18"/>
                <w:szCs w:val="18"/>
              </w:rPr>
              <w:t>录制音乐数量</w:t>
            </w:r>
          </w:p>
        </w:tc>
        <w:tc>
          <w:tcPr>
            <w:tcW w:w="334" w:type="pct"/>
            <w:tcBorders>
              <w:top w:val="nil"/>
              <w:left w:val="nil"/>
              <w:bottom w:val="single" w:color="auto" w:sz="4" w:space="0"/>
              <w:right w:val="single" w:color="auto" w:sz="4" w:space="0"/>
            </w:tcBorders>
            <w:vAlign w:val="center"/>
          </w:tcPr>
          <w:p w14:paraId="2DFEF1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88B8B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&gt;=1首</w:t>
            </w:r>
          </w:p>
        </w:tc>
        <w:tc>
          <w:tcPr>
            <w:tcW w:w="335" w:type="pct"/>
            <w:tcBorders>
              <w:top w:val="nil"/>
              <w:left w:val="nil"/>
              <w:bottom w:val="single" w:color="auto" w:sz="4" w:space="0"/>
              <w:right w:val="single" w:color="auto" w:sz="4" w:space="0"/>
            </w:tcBorders>
            <w:vAlign w:val="center"/>
          </w:tcPr>
          <w:p w14:paraId="0C835D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=1首</w:t>
            </w:r>
          </w:p>
        </w:tc>
        <w:tc>
          <w:tcPr>
            <w:tcW w:w="328" w:type="pct"/>
            <w:tcBorders>
              <w:top w:val="nil"/>
              <w:left w:val="nil"/>
              <w:bottom w:val="single" w:color="auto" w:sz="4" w:space="0"/>
              <w:right w:val="single" w:color="auto" w:sz="4" w:space="0"/>
            </w:tcBorders>
            <w:vAlign w:val="center"/>
          </w:tcPr>
          <w:p w14:paraId="26AED0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B7FDA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30013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50BBE16">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E87F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14415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1BF665AB">
            <w:pPr>
              <w:jc w:val="center"/>
              <w:rPr>
                <w:rFonts w:hint="eastAsia" w:ascii="宋体" w:hAnsi="宋体" w:eastAsia="宋体" w:cs="宋体"/>
                <w:color w:val="000000"/>
                <w:sz w:val="18"/>
                <w:szCs w:val="18"/>
              </w:rPr>
            </w:pPr>
          </w:p>
        </w:tc>
      </w:tr>
      <w:tr w14:paraId="261ACC5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01D769D">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55C5CD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362B5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1CD2BF04">
            <w:pPr>
              <w:rPr>
                <w:rFonts w:hint="eastAsia" w:ascii="宋体" w:hAnsi="宋体" w:eastAsia="宋体" w:cs="宋体"/>
                <w:color w:val="000000"/>
                <w:sz w:val="18"/>
                <w:szCs w:val="18"/>
              </w:rPr>
            </w:pPr>
            <w:r>
              <w:rPr>
                <w:rFonts w:hint="eastAsia" w:ascii="宋体" w:hAnsi="宋体" w:eastAsia="宋体" w:cs="宋体"/>
                <w:color w:val="000000"/>
                <w:sz w:val="18"/>
                <w:szCs w:val="18"/>
              </w:rPr>
              <w:t>业务骨干培训次数</w:t>
            </w:r>
          </w:p>
        </w:tc>
        <w:tc>
          <w:tcPr>
            <w:tcW w:w="334" w:type="pct"/>
            <w:tcBorders>
              <w:top w:val="nil"/>
              <w:left w:val="nil"/>
              <w:bottom w:val="single" w:color="auto" w:sz="4" w:space="0"/>
              <w:right w:val="single" w:color="auto" w:sz="4" w:space="0"/>
            </w:tcBorders>
            <w:vAlign w:val="center"/>
          </w:tcPr>
          <w:p w14:paraId="5BF6C7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54047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&gt;=1次</w:t>
            </w:r>
          </w:p>
        </w:tc>
        <w:tc>
          <w:tcPr>
            <w:tcW w:w="335" w:type="pct"/>
            <w:tcBorders>
              <w:top w:val="nil"/>
              <w:left w:val="nil"/>
              <w:bottom w:val="single" w:color="auto" w:sz="4" w:space="0"/>
              <w:right w:val="single" w:color="auto" w:sz="4" w:space="0"/>
            </w:tcBorders>
            <w:vAlign w:val="center"/>
          </w:tcPr>
          <w:p w14:paraId="2DF734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7FB769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A66A7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F225E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48D8637">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462C7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C7F98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560F5ACA">
            <w:pPr>
              <w:jc w:val="center"/>
              <w:rPr>
                <w:rFonts w:hint="eastAsia" w:ascii="宋体" w:hAnsi="宋体" w:eastAsia="宋体" w:cs="宋体"/>
                <w:color w:val="000000"/>
                <w:sz w:val="18"/>
                <w:szCs w:val="18"/>
              </w:rPr>
            </w:pPr>
          </w:p>
        </w:tc>
      </w:tr>
      <w:tr w14:paraId="5A0AFDC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D1E71C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40004B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FC27C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3305E3F">
            <w:pPr>
              <w:rPr>
                <w:rFonts w:hint="eastAsia" w:ascii="宋体" w:hAnsi="宋体" w:eastAsia="宋体" w:cs="宋体"/>
                <w:color w:val="000000"/>
                <w:sz w:val="18"/>
                <w:szCs w:val="18"/>
              </w:rPr>
            </w:pPr>
            <w:r>
              <w:rPr>
                <w:rFonts w:hint="eastAsia" w:ascii="宋体" w:hAnsi="宋体" w:eastAsia="宋体" w:cs="宋体"/>
                <w:color w:val="000000"/>
                <w:sz w:val="18"/>
                <w:szCs w:val="18"/>
              </w:rPr>
              <w:t>全民阅读推广次数</w:t>
            </w:r>
          </w:p>
        </w:tc>
        <w:tc>
          <w:tcPr>
            <w:tcW w:w="334" w:type="pct"/>
            <w:tcBorders>
              <w:top w:val="nil"/>
              <w:left w:val="nil"/>
              <w:bottom w:val="single" w:color="auto" w:sz="4" w:space="0"/>
              <w:right w:val="single" w:color="auto" w:sz="4" w:space="0"/>
            </w:tcBorders>
            <w:vAlign w:val="center"/>
          </w:tcPr>
          <w:p w14:paraId="219C85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CC7FC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&gt;=2次</w:t>
            </w:r>
          </w:p>
        </w:tc>
        <w:tc>
          <w:tcPr>
            <w:tcW w:w="335" w:type="pct"/>
            <w:tcBorders>
              <w:top w:val="nil"/>
              <w:left w:val="nil"/>
              <w:bottom w:val="single" w:color="auto" w:sz="4" w:space="0"/>
              <w:right w:val="single" w:color="auto" w:sz="4" w:space="0"/>
            </w:tcBorders>
            <w:vAlign w:val="center"/>
          </w:tcPr>
          <w:p w14:paraId="6F3BE5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328" w:type="pct"/>
            <w:tcBorders>
              <w:top w:val="nil"/>
              <w:left w:val="nil"/>
              <w:bottom w:val="single" w:color="auto" w:sz="4" w:space="0"/>
              <w:right w:val="single" w:color="auto" w:sz="4" w:space="0"/>
            </w:tcBorders>
            <w:vAlign w:val="center"/>
          </w:tcPr>
          <w:p w14:paraId="67F182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720BA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DAE54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3DB82C4">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7345F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F3D20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1716A029">
            <w:pPr>
              <w:jc w:val="center"/>
              <w:rPr>
                <w:rFonts w:hint="eastAsia" w:ascii="宋体" w:hAnsi="宋体" w:eastAsia="宋体" w:cs="宋体"/>
                <w:color w:val="000000"/>
                <w:sz w:val="18"/>
                <w:szCs w:val="18"/>
              </w:rPr>
            </w:pPr>
          </w:p>
        </w:tc>
      </w:tr>
      <w:tr w14:paraId="67BFDAC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2B61CDF">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F7E7A9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231DC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0DD6BFB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全民阅读推广质量达标率</w:t>
            </w:r>
          </w:p>
        </w:tc>
        <w:tc>
          <w:tcPr>
            <w:tcW w:w="334" w:type="pct"/>
            <w:tcBorders>
              <w:top w:val="nil"/>
              <w:left w:val="nil"/>
              <w:bottom w:val="single" w:color="auto" w:sz="4" w:space="0"/>
              <w:right w:val="single" w:color="auto" w:sz="4" w:space="0"/>
            </w:tcBorders>
            <w:vAlign w:val="center"/>
          </w:tcPr>
          <w:p w14:paraId="0284E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F2FD4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&gt;=30%</w:t>
            </w:r>
          </w:p>
        </w:tc>
        <w:tc>
          <w:tcPr>
            <w:tcW w:w="335" w:type="pct"/>
            <w:tcBorders>
              <w:top w:val="nil"/>
              <w:left w:val="nil"/>
              <w:bottom w:val="single" w:color="auto" w:sz="4" w:space="0"/>
              <w:right w:val="single" w:color="auto" w:sz="4" w:space="0"/>
            </w:tcBorders>
            <w:vAlign w:val="center"/>
          </w:tcPr>
          <w:p w14:paraId="29055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28" w:type="pct"/>
            <w:tcBorders>
              <w:top w:val="nil"/>
              <w:left w:val="nil"/>
              <w:bottom w:val="single" w:color="auto" w:sz="4" w:space="0"/>
              <w:right w:val="single" w:color="auto" w:sz="4" w:space="0"/>
            </w:tcBorders>
            <w:vAlign w:val="center"/>
          </w:tcPr>
          <w:p w14:paraId="4D0F1B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79FBD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63F0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B39C8F8">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2DFC7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E0111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3A04DDDB">
            <w:pPr>
              <w:jc w:val="center"/>
              <w:rPr>
                <w:rFonts w:hint="eastAsia" w:ascii="宋体" w:hAnsi="宋体" w:eastAsia="宋体" w:cs="宋体"/>
                <w:color w:val="000000"/>
                <w:sz w:val="18"/>
                <w:szCs w:val="18"/>
              </w:rPr>
            </w:pPr>
          </w:p>
        </w:tc>
      </w:tr>
      <w:tr w14:paraId="0147640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638AAF5">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703485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3FB8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044027C7">
            <w:pPr>
              <w:rPr>
                <w:rFonts w:hint="eastAsia" w:ascii="宋体" w:hAnsi="宋体" w:eastAsia="宋体" w:cs="宋体"/>
                <w:color w:val="000000"/>
                <w:sz w:val="18"/>
                <w:szCs w:val="18"/>
              </w:rPr>
            </w:pPr>
            <w:r>
              <w:rPr>
                <w:rFonts w:hint="eastAsia" w:ascii="宋体" w:hAnsi="宋体" w:eastAsia="宋体" w:cs="宋体"/>
                <w:color w:val="000000"/>
                <w:sz w:val="18"/>
                <w:szCs w:val="18"/>
              </w:rPr>
              <w:t>活动完成及时率</w:t>
            </w:r>
          </w:p>
        </w:tc>
        <w:tc>
          <w:tcPr>
            <w:tcW w:w="334" w:type="pct"/>
            <w:tcBorders>
              <w:top w:val="nil"/>
              <w:left w:val="nil"/>
              <w:bottom w:val="single" w:color="auto" w:sz="4" w:space="0"/>
              <w:right w:val="single" w:color="auto" w:sz="4" w:space="0"/>
            </w:tcBorders>
            <w:vAlign w:val="center"/>
          </w:tcPr>
          <w:p w14:paraId="2C42B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176A11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5B29B0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95489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B340F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75272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10235AA">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CD180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C3946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1C40E96B">
            <w:pPr>
              <w:jc w:val="center"/>
              <w:rPr>
                <w:rFonts w:hint="eastAsia" w:ascii="宋体" w:hAnsi="宋体" w:eastAsia="宋体" w:cs="宋体"/>
                <w:color w:val="000000"/>
                <w:sz w:val="18"/>
                <w:szCs w:val="18"/>
              </w:rPr>
            </w:pPr>
          </w:p>
        </w:tc>
      </w:tr>
      <w:tr w14:paraId="3527915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AD5E05A">
            <w:pPr>
              <w:jc w:val="cente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6A0C94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FB5FD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03BD1CC2">
            <w:pPr>
              <w:rPr>
                <w:rFonts w:hint="eastAsia" w:ascii="宋体" w:hAnsi="宋体" w:eastAsia="宋体" w:cs="宋体"/>
                <w:color w:val="000000"/>
                <w:sz w:val="18"/>
                <w:szCs w:val="18"/>
              </w:rPr>
            </w:pPr>
            <w:r>
              <w:rPr>
                <w:rFonts w:hint="eastAsia" w:ascii="宋体" w:hAnsi="宋体" w:eastAsia="宋体" w:cs="宋体"/>
                <w:color w:val="000000"/>
                <w:sz w:val="18"/>
                <w:szCs w:val="18"/>
              </w:rPr>
              <w:t>活动费用</w:t>
            </w:r>
          </w:p>
        </w:tc>
        <w:tc>
          <w:tcPr>
            <w:tcW w:w="334" w:type="pct"/>
            <w:tcBorders>
              <w:top w:val="nil"/>
              <w:left w:val="nil"/>
              <w:bottom w:val="single" w:color="auto" w:sz="4" w:space="0"/>
              <w:right w:val="single" w:color="auto" w:sz="4" w:space="0"/>
            </w:tcBorders>
            <w:vAlign w:val="center"/>
          </w:tcPr>
          <w:p w14:paraId="0904E7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C3081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&lt;=17.37万元</w:t>
            </w:r>
          </w:p>
        </w:tc>
        <w:tc>
          <w:tcPr>
            <w:tcW w:w="335" w:type="pct"/>
            <w:tcBorders>
              <w:top w:val="nil"/>
              <w:left w:val="nil"/>
              <w:bottom w:val="single" w:color="auto" w:sz="4" w:space="0"/>
              <w:right w:val="single" w:color="auto" w:sz="4" w:space="0"/>
            </w:tcBorders>
            <w:vAlign w:val="center"/>
          </w:tcPr>
          <w:p w14:paraId="0BE1C0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=17.37万元</w:t>
            </w:r>
          </w:p>
        </w:tc>
        <w:tc>
          <w:tcPr>
            <w:tcW w:w="328" w:type="pct"/>
            <w:tcBorders>
              <w:top w:val="nil"/>
              <w:left w:val="nil"/>
              <w:bottom w:val="single" w:color="auto" w:sz="4" w:space="0"/>
              <w:right w:val="single" w:color="auto" w:sz="4" w:space="0"/>
            </w:tcBorders>
            <w:vAlign w:val="center"/>
          </w:tcPr>
          <w:p w14:paraId="6EACB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3413B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88A8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652B365">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DB90A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EE5DD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3" w:type="pct"/>
            <w:tcBorders>
              <w:top w:val="nil"/>
              <w:left w:val="nil"/>
              <w:bottom w:val="single" w:color="auto" w:sz="4" w:space="0"/>
              <w:right w:val="single" w:color="auto" w:sz="4" w:space="0"/>
            </w:tcBorders>
            <w:vAlign w:val="center"/>
          </w:tcPr>
          <w:p w14:paraId="2366ADD5">
            <w:pPr>
              <w:jc w:val="center"/>
              <w:rPr>
                <w:rFonts w:hint="eastAsia" w:ascii="宋体" w:hAnsi="宋体" w:eastAsia="宋体" w:cs="宋体"/>
                <w:color w:val="000000"/>
                <w:sz w:val="18"/>
                <w:szCs w:val="18"/>
              </w:rPr>
            </w:pPr>
          </w:p>
        </w:tc>
      </w:tr>
      <w:tr w14:paraId="4CEFA5B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9FF3242">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E37F9A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4712F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25444EF4">
            <w:pPr>
              <w:rPr>
                <w:rFonts w:hint="eastAsia" w:ascii="宋体" w:hAnsi="宋体" w:eastAsia="宋体" w:cs="宋体"/>
                <w:color w:val="000000"/>
                <w:sz w:val="18"/>
                <w:szCs w:val="18"/>
              </w:rPr>
            </w:pPr>
            <w:r>
              <w:rPr>
                <w:rFonts w:hint="eastAsia" w:ascii="宋体" w:hAnsi="宋体" w:eastAsia="宋体" w:cs="宋体"/>
                <w:color w:val="000000"/>
                <w:sz w:val="18"/>
                <w:szCs w:val="18"/>
              </w:rPr>
              <w:t>培训费用</w:t>
            </w:r>
          </w:p>
        </w:tc>
        <w:tc>
          <w:tcPr>
            <w:tcW w:w="334" w:type="pct"/>
            <w:tcBorders>
              <w:top w:val="nil"/>
              <w:left w:val="nil"/>
              <w:bottom w:val="single" w:color="auto" w:sz="4" w:space="0"/>
              <w:right w:val="single" w:color="auto" w:sz="4" w:space="0"/>
            </w:tcBorders>
            <w:vAlign w:val="center"/>
          </w:tcPr>
          <w:p w14:paraId="48959A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E65E1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&lt;=0.40万元</w:t>
            </w:r>
          </w:p>
        </w:tc>
        <w:tc>
          <w:tcPr>
            <w:tcW w:w="335" w:type="pct"/>
            <w:tcBorders>
              <w:top w:val="nil"/>
              <w:left w:val="nil"/>
              <w:bottom w:val="single" w:color="auto" w:sz="4" w:space="0"/>
              <w:right w:val="single" w:color="auto" w:sz="4" w:space="0"/>
            </w:tcBorders>
            <w:vAlign w:val="center"/>
          </w:tcPr>
          <w:p w14:paraId="157B41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=0.4万元</w:t>
            </w:r>
          </w:p>
        </w:tc>
        <w:tc>
          <w:tcPr>
            <w:tcW w:w="328" w:type="pct"/>
            <w:tcBorders>
              <w:top w:val="nil"/>
              <w:left w:val="nil"/>
              <w:bottom w:val="single" w:color="auto" w:sz="4" w:space="0"/>
              <w:right w:val="single" w:color="auto" w:sz="4" w:space="0"/>
            </w:tcBorders>
            <w:vAlign w:val="center"/>
          </w:tcPr>
          <w:p w14:paraId="348220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F227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7D28A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321B6F4">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F7461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EDC4A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3" w:type="pct"/>
            <w:tcBorders>
              <w:top w:val="nil"/>
              <w:left w:val="nil"/>
              <w:bottom w:val="single" w:color="auto" w:sz="4" w:space="0"/>
              <w:right w:val="single" w:color="auto" w:sz="4" w:space="0"/>
            </w:tcBorders>
            <w:vAlign w:val="center"/>
          </w:tcPr>
          <w:p w14:paraId="64347EC1">
            <w:pPr>
              <w:jc w:val="center"/>
              <w:rPr>
                <w:rFonts w:hint="eastAsia" w:ascii="宋体" w:hAnsi="宋体" w:eastAsia="宋体" w:cs="宋体"/>
                <w:color w:val="000000"/>
                <w:sz w:val="18"/>
                <w:szCs w:val="18"/>
              </w:rPr>
            </w:pPr>
          </w:p>
        </w:tc>
      </w:tr>
      <w:tr w14:paraId="5724E22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0B5B4D4">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5E6DDD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4D95D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11D623D7">
            <w:pPr>
              <w:rPr>
                <w:rFonts w:hint="eastAsia" w:ascii="宋体" w:hAnsi="宋体" w:eastAsia="宋体" w:cs="宋体"/>
                <w:color w:val="000000"/>
                <w:sz w:val="18"/>
                <w:szCs w:val="18"/>
              </w:rPr>
            </w:pPr>
            <w:r>
              <w:rPr>
                <w:rFonts w:hint="eastAsia" w:ascii="宋体" w:hAnsi="宋体" w:eastAsia="宋体" w:cs="宋体"/>
                <w:color w:val="000000"/>
                <w:sz w:val="18"/>
                <w:szCs w:val="18"/>
              </w:rPr>
              <w:t>音乐制作费用</w:t>
            </w:r>
          </w:p>
        </w:tc>
        <w:tc>
          <w:tcPr>
            <w:tcW w:w="334" w:type="pct"/>
            <w:tcBorders>
              <w:top w:val="nil"/>
              <w:left w:val="nil"/>
              <w:bottom w:val="single" w:color="auto" w:sz="4" w:space="0"/>
              <w:right w:val="single" w:color="auto" w:sz="4" w:space="0"/>
            </w:tcBorders>
            <w:vAlign w:val="center"/>
          </w:tcPr>
          <w:p w14:paraId="5F299D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A942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&lt;=0.23万元</w:t>
            </w:r>
          </w:p>
        </w:tc>
        <w:tc>
          <w:tcPr>
            <w:tcW w:w="335" w:type="pct"/>
            <w:tcBorders>
              <w:top w:val="nil"/>
              <w:left w:val="nil"/>
              <w:bottom w:val="single" w:color="auto" w:sz="4" w:space="0"/>
              <w:right w:val="single" w:color="auto" w:sz="4" w:space="0"/>
            </w:tcBorders>
            <w:vAlign w:val="center"/>
          </w:tcPr>
          <w:p w14:paraId="00D751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=0.23万元</w:t>
            </w:r>
          </w:p>
        </w:tc>
        <w:tc>
          <w:tcPr>
            <w:tcW w:w="328" w:type="pct"/>
            <w:tcBorders>
              <w:top w:val="nil"/>
              <w:left w:val="nil"/>
              <w:bottom w:val="single" w:color="auto" w:sz="4" w:space="0"/>
              <w:right w:val="single" w:color="auto" w:sz="4" w:space="0"/>
            </w:tcBorders>
            <w:vAlign w:val="center"/>
          </w:tcPr>
          <w:p w14:paraId="5F7073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8054E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E9BF3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FD8FB1F">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2269F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ECA05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3" w:type="pct"/>
            <w:tcBorders>
              <w:top w:val="nil"/>
              <w:left w:val="nil"/>
              <w:bottom w:val="single" w:color="auto" w:sz="4" w:space="0"/>
              <w:right w:val="single" w:color="auto" w:sz="4" w:space="0"/>
            </w:tcBorders>
            <w:vAlign w:val="center"/>
          </w:tcPr>
          <w:p w14:paraId="47530648">
            <w:pPr>
              <w:jc w:val="center"/>
              <w:rPr>
                <w:rFonts w:hint="eastAsia" w:ascii="宋体" w:hAnsi="宋体" w:eastAsia="宋体" w:cs="宋体"/>
                <w:color w:val="000000"/>
                <w:sz w:val="18"/>
                <w:szCs w:val="18"/>
              </w:rPr>
            </w:pPr>
          </w:p>
        </w:tc>
      </w:tr>
      <w:tr w14:paraId="0A1B308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D05D960">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247109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1F8539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54F7109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地方主要媒体报道数量</w:t>
            </w:r>
          </w:p>
        </w:tc>
        <w:tc>
          <w:tcPr>
            <w:tcW w:w="334" w:type="pct"/>
            <w:tcBorders>
              <w:top w:val="nil"/>
              <w:left w:val="nil"/>
              <w:bottom w:val="single" w:color="auto" w:sz="4" w:space="0"/>
              <w:right w:val="single" w:color="auto" w:sz="4" w:space="0"/>
            </w:tcBorders>
            <w:vAlign w:val="center"/>
          </w:tcPr>
          <w:p w14:paraId="254415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4007DB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&gt;=3次</w:t>
            </w:r>
          </w:p>
        </w:tc>
        <w:tc>
          <w:tcPr>
            <w:tcW w:w="335" w:type="pct"/>
            <w:tcBorders>
              <w:top w:val="nil"/>
              <w:left w:val="nil"/>
              <w:bottom w:val="single" w:color="auto" w:sz="4" w:space="0"/>
              <w:right w:val="single" w:color="auto" w:sz="4" w:space="0"/>
            </w:tcBorders>
            <w:vAlign w:val="center"/>
          </w:tcPr>
          <w:p w14:paraId="087CFF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=3次</w:t>
            </w:r>
          </w:p>
        </w:tc>
        <w:tc>
          <w:tcPr>
            <w:tcW w:w="328" w:type="pct"/>
            <w:tcBorders>
              <w:top w:val="nil"/>
              <w:left w:val="nil"/>
              <w:bottom w:val="single" w:color="auto" w:sz="4" w:space="0"/>
              <w:right w:val="single" w:color="auto" w:sz="4" w:space="0"/>
            </w:tcBorders>
            <w:vAlign w:val="center"/>
          </w:tcPr>
          <w:p w14:paraId="3E6AE2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571CC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19CD9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E83C6BC">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06C0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B1116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09AB424D">
            <w:pPr>
              <w:jc w:val="center"/>
              <w:rPr>
                <w:rFonts w:hint="eastAsia" w:ascii="宋体" w:hAnsi="宋体" w:eastAsia="宋体" w:cs="宋体"/>
                <w:color w:val="000000"/>
                <w:sz w:val="18"/>
                <w:szCs w:val="18"/>
              </w:rPr>
            </w:pPr>
          </w:p>
        </w:tc>
      </w:tr>
      <w:tr w14:paraId="73876E1C">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50229459">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9A1EF3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46356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61EE72A3">
            <w:pPr>
              <w:rPr>
                <w:rFonts w:hint="eastAsia" w:ascii="宋体" w:hAnsi="宋体" w:eastAsia="宋体" w:cs="宋体"/>
                <w:color w:val="000000"/>
                <w:sz w:val="18"/>
                <w:szCs w:val="18"/>
              </w:rPr>
            </w:pPr>
            <w:r>
              <w:rPr>
                <w:rFonts w:hint="eastAsia" w:ascii="宋体" w:hAnsi="宋体" w:eastAsia="宋体" w:cs="宋体"/>
                <w:color w:val="000000"/>
                <w:sz w:val="18"/>
                <w:szCs w:val="18"/>
              </w:rPr>
              <w:t>群众活动参与率</w:t>
            </w:r>
          </w:p>
        </w:tc>
        <w:tc>
          <w:tcPr>
            <w:tcW w:w="334" w:type="pct"/>
            <w:tcBorders>
              <w:top w:val="nil"/>
              <w:left w:val="nil"/>
              <w:bottom w:val="single" w:color="auto" w:sz="4" w:space="0"/>
              <w:right w:val="single" w:color="auto" w:sz="4" w:space="0"/>
            </w:tcBorders>
            <w:vAlign w:val="center"/>
          </w:tcPr>
          <w:p w14:paraId="13B0B3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7CD2D4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&gt;=30%</w:t>
            </w:r>
          </w:p>
        </w:tc>
        <w:tc>
          <w:tcPr>
            <w:tcW w:w="335" w:type="pct"/>
            <w:tcBorders>
              <w:top w:val="nil"/>
              <w:left w:val="nil"/>
              <w:bottom w:val="single" w:color="auto" w:sz="4" w:space="0"/>
              <w:right w:val="single" w:color="auto" w:sz="4" w:space="0"/>
            </w:tcBorders>
            <w:vAlign w:val="center"/>
          </w:tcPr>
          <w:p w14:paraId="3F2611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28" w:type="pct"/>
            <w:tcBorders>
              <w:top w:val="nil"/>
              <w:left w:val="nil"/>
              <w:bottom w:val="single" w:color="auto" w:sz="4" w:space="0"/>
              <w:right w:val="single" w:color="auto" w:sz="4" w:space="0"/>
            </w:tcBorders>
            <w:vAlign w:val="center"/>
          </w:tcPr>
          <w:p w14:paraId="328A16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68834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624335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765F6DC">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DBC22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57E94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0419F98E">
            <w:pPr>
              <w:jc w:val="center"/>
              <w:rPr>
                <w:rFonts w:hint="eastAsia" w:ascii="宋体" w:hAnsi="宋体" w:eastAsia="宋体" w:cs="宋体"/>
                <w:color w:val="000000"/>
                <w:sz w:val="18"/>
                <w:szCs w:val="18"/>
              </w:rPr>
            </w:pPr>
          </w:p>
        </w:tc>
      </w:tr>
      <w:tr w14:paraId="3783336F">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2D982A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41B098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ECEC6A4">
            <w:pPr>
              <w:jc w:val="center"/>
              <w:rPr>
                <w:rFonts w:hint="eastAsia" w:ascii="宋体" w:hAnsi="宋体" w:eastAsia="宋体" w:cs="宋体"/>
                <w:color w:val="000000"/>
                <w:sz w:val="18"/>
                <w:szCs w:val="18"/>
              </w:rPr>
            </w:pPr>
          </w:p>
        </w:tc>
        <w:tc>
          <w:tcPr>
            <w:tcW w:w="335" w:type="pct"/>
            <w:tcBorders>
              <w:top w:val="single" w:color="auto" w:sz="4" w:space="0"/>
              <w:left w:val="single" w:color="auto" w:sz="4" w:space="0"/>
              <w:bottom w:val="single" w:color="auto" w:sz="4" w:space="0"/>
              <w:right w:val="single" w:color="auto" w:sz="4" w:space="0"/>
            </w:tcBorders>
            <w:vAlign w:val="center"/>
          </w:tcPr>
          <w:p w14:paraId="4DA75C2A">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887A840">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774E7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809BEB8">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8E667E5">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4A2C87DE">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9653B06">
            <w:pPr>
              <w:rPr>
                <w:rFonts w:hint="eastAsia" w:ascii="宋体" w:hAnsi="宋体" w:eastAsia="宋体" w:cs="宋体"/>
                <w:color w:val="000000"/>
                <w:sz w:val="18"/>
                <w:szCs w:val="18"/>
              </w:rPr>
            </w:pPr>
          </w:p>
        </w:tc>
        <w:tc>
          <w:tcPr>
            <w:tcW w:w="523" w:type="pct"/>
            <w:tcBorders>
              <w:top w:val="single" w:color="auto" w:sz="4" w:space="0"/>
              <w:left w:val="nil"/>
              <w:bottom w:val="single" w:color="auto" w:sz="4" w:space="0"/>
              <w:right w:val="single" w:color="auto" w:sz="4" w:space="0"/>
            </w:tcBorders>
            <w:vAlign w:val="center"/>
          </w:tcPr>
          <w:p w14:paraId="2B9613D2">
            <w:pPr>
              <w:rPr>
                <w:rFonts w:hint="eastAsia" w:ascii="宋体" w:hAnsi="宋体" w:eastAsia="宋体" w:cs="宋体"/>
                <w:color w:val="000000"/>
                <w:sz w:val="18"/>
                <w:szCs w:val="18"/>
              </w:rPr>
            </w:pPr>
          </w:p>
        </w:tc>
      </w:tr>
    </w:tbl>
    <w:p w14:paraId="3F59027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4C1551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67"/>
        <w:gridCol w:w="519"/>
        <w:gridCol w:w="774"/>
        <w:gridCol w:w="530"/>
        <w:gridCol w:w="846"/>
        <w:gridCol w:w="756"/>
        <w:gridCol w:w="519"/>
        <w:gridCol w:w="756"/>
        <w:gridCol w:w="544"/>
        <w:gridCol w:w="666"/>
        <w:gridCol w:w="517"/>
        <w:gridCol w:w="520"/>
        <w:gridCol w:w="866"/>
      </w:tblGrid>
      <w:tr w14:paraId="56DE37AA">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17EA51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1352499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木垒县宣传部2024年中央公共文化服务体系建设补助资金</w:t>
            </w:r>
          </w:p>
        </w:tc>
      </w:tr>
      <w:tr w14:paraId="100C7FC7">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260A60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772DB5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木垒县委宣传部</w:t>
            </w:r>
          </w:p>
        </w:tc>
        <w:tc>
          <w:tcPr>
            <w:tcW w:w="708" w:type="pct"/>
            <w:gridSpan w:val="2"/>
            <w:tcBorders>
              <w:top w:val="single" w:color="auto" w:sz="4" w:space="0"/>
              <w:left w:val="nil"/>
              <w:bottom w:val="single" w:color="auto" w:sz="4" w:space="0"/>
              <w:right w:val="single" w:color="auto" w:sz="4" w:space="0"/>
            </w:tcBorders>
            <w:vAlign w:val="center"/>
          </w:tcPr>
          <w:p w14:paraId="2FAA51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34071D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木垒县宣传部</w:t>
            </w:r>
          </w:p>
        </w:tc>
      </w:tr>
      <w:tr w14:paraId="1B3CF20C">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4A8EBD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6117FAC4">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6FFC25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373FC8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50098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2F052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8A312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2315ED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C1485C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C1E78C0">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80B0E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2B3EF4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56.52</w:t>
            </w:r>
          </w:p>
        </w:tc>
        <w:tc>
          <w:tcPr>
            <w:tcW w:w="983" w:type="pct"/>
            <w:gridSpan w:val="3"/>
            <w:tcBorders>
              <w:top w:val="single" w:color="auto" w:sz="4" w:space="0"/>
              <w:left w:val="nil"/>
              <w:bottom w:val="single" w:color="auto" w:sz="4" w:space="0"/>
              <w:right w:val="single" w:color="auto" w:sz="4" w:space="0"/>
            </w:tcBorders>
            <w:vAlign w:val="center"/>
          </w:tcPr>
          <w:p w14:paraId="2928D5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56.52</w:t>
            </w:r>
          </w:p>
        </w:tc>
        <w:tc>
          <w:tcPr>
            <w:tcW w:w="708" w:type="pct"/>
            <w:gridSpan w:val="2"/>
            <w:tcBorders>
              <w:top w:val="single" w:color="auto" w:sz="4" w:space="0"/>
              <w:left w:val="nil"/>
              <w:bottom w:val="single" w:color="auto" w:sz="4" w:space="0"/>
              <w:right w:val="single" w:color="auto" w:sz="4" w:space="0"/>
            </w:tcBorders>
            <w:vAlign w:val="center"/>
          </w:tcPr>
          <w:p w14:paraId="1E853A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56.52</w:t>
            </w:r>
          </w:p>
        </w:tc>
        <w:tc>
          <w:tcPr>
            <w:tcW w:w="671" w:type="pct"/>
            <w:gridSpan w:val="2"/>
            <w:tcBorders>
              <w:top w:val="nil"/>
              <w:left w:val="nil"/>
              <w:bottom w:val="single" w:color="auto" w:sz="4" w:space="0"/>
              <w:right w:val="single" w:color="auto" w:sz="4" w:space="0"/>
            </w:tcBorders>
            <w:vAlign w:val="center"/>
          </w:tcPr>
          <w:p w14:paraId="782F1A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42189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54751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456792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A5D04C7">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D8D05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262597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56.52</w:t>
            </w:r>
          </w:p>
        </w:tc>
        <w:tc>
          <w:tcPr>
            <w:tcW w:w="983" w:type="pct"/>
            <w:gridSpan w:val="3"/>
            <w:tcBorders>
              <w:top w:val="single" w:color="auto" w:sz="4" w:space="0"/>
              <w:left w:val="nil"/>
              <w:bottom w:val="single" w:color="auto" w:sz="4" w:space="0"/>
              <w:right w:val="single" w:color="auto" w:sz="4" w:space="0"/>
            </w:tcBorders>
            <w:vAlign w:val="center"/>
          </w:tcPr>
          <w:p w14:paraId="0B2EB2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56.52</w:t>
            </w:r>
          </w:p>
        </w:tc>
        <w:tc>
          <w:tcPr>
            <w:tcW w:w="708" w:type="pct"/>
            <w:gridSpan w:val="2"/>
            <w:tcBorders>
              <w:top w:val="single" w:color="auto" w:sz="4" w:space="0"/>
              <w:left w:val="nil"/>
              <w:bottom w:val="single" w:color="auto" w:sz="4" w:space="0"/>
              <w:right w:val="single" w:color="auto" w:sz="4" w:space="0"/>
            </w:tcBorders>
            <w:vAlign w:val="center"/>
          </w:tcPr>
          <w:p w14:paraId="197054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56.52</w:t>
            </w:r>
          </w:p>
        </w:tc>
        <w:tc>
          <w:tcPr>
            <w:tcW w:w="671" w:type="pct"/>
            <w:gridSpan w:val="2"/>
            <w:tcBorders>
              <w:top w:val="nil"/>
              <w:left w:val="nil"/>
              <w:bottom w:val="single" w:color="auto" w:sz="4" w:space="0"/>
              <w:right w:val="single" w:color="auto" w:sz="4" w:space="0"/>
            </w:tcBorders>
            <w:vAlign w:val="center"/>
          </w:tcPr>
          <w:p w14:paraId="057857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4CE40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78E2C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3695C7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47336CB">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309F1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0F77EB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069743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40EE2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7A119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F4D5F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6659D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8DFCCD6">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1C0D8F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4F360B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675166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02D5898">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7CC1F598">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37F7CFD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昌州财教【2024】2号文件，计划使用2024年中央补助地方公共文化服务体系建设补助资金，对全县58个行政村进行文创新体制机制补助，主要内容为开展爱国主义教育基地、新时代文明实践示范点建设，做好全县58个农家书屋图书的增补更新，按时完成每月农村公益电影放映工作。狠抓公共文化服务体系建设，加强基层公共文化人才队伍建设，投入力度逐步加大，服务水平稳步提升，促进基本公共文化服务标注化、均等化、覆盖城乡、惠及全民的公共文化服务体系发挥重要作用。</w:t>
            </w:r>
          </w:p>
        </w:tc>
        <w:tc>
          <w:tcPr>
            <w:tcW w:w="2559" w:type="pct"/>
            <w:gridSpan w:val="7"/>
            <w:tcBorders>
              <w:top w:val="single" w:color="auto" w:sz="4" w:space="0"/>
              <w:left w:val="nil"/>
              <w:bottom w:val="single" w:color="auto" w:sz="4" w:space="0"/>
              <w:right w:val="single" w:color="auto" w:sz="4" w:space="0"/>
            </w:tcBorders>
            <w:vAlign w:val="center"/>
          </w:tcPr>
          <w:p w14:paraId="38ED3C4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补助农家书屋58个，州级爱国主义教育基地补助数量2个，每月农村公益电影放映场次数量58场，通过该项目的实施，提高了公共文化设施质量与覆盖率、提高公共文化服务供给水平、提高文化服务数字化水平以及提高文化从业人员素质，促进了文化惠民与社会公平、促进文化传承与创新、促进文化与经济融合以及促进社会和谐与凝聚力。</w:t>
            </w:r>
          </w:p>
        </w:tc>
      </w:tr>
      <w:tr w14:paraId="5D8B9246">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66AC5D90">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D8E4C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57256D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51F417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C289C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5D15B8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256707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C890D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30C853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04939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641F05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5347E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9E47B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D6BD9B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B7CF188">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4E77772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5822BF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482BA5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4D6A8528">
            <w:pPr>
              <w:rPr>
                <w:rFonts w:hint="eastAsia" w:ascii="宋体" w:hAnsi="宋体" w:eastAsia="宋体" w:cs="宋体"/>
                <w:color w:val="000000"/>
                <w:sz w:val="18"/>
                <w:szCs w:val="18"/>
              </w:rPr>
            </w:pPr>
            <w:r>
              <w:rPr>
                <w:rFonts w:hint="eastAsia" w:ascii="宋体" w:hAnsi="宋体" w:eastAsia="宋体" w:cs="宋体"/>
                <w:color w:val="000000"/>
                <w:sz w:val="18"/>
                <w:szCs w:val="18"/>
              </w:rPr>
              <w:t>补助农家书屋数量</w:t>
            </w:r>
          </w:p>
        </w:tc>
        <w:tc>
          <w:tcPr>
            <w:tcW w:w="334" w:type="pct"/>
            <w:tcBorders>
              <w:top w:val="nil"/>
              <w:left w:val="nil"/>
              <w:bottom w:val="single" w:color="auto" w:sz="4" w:space="0"/>
              <w:right w:val="single" w:color="auto" w:sz="4" w:space="0"/>
            </w:tcBorders>
            <w:vAlign w:val="center"/>
          </w:tcPr>
          <w:p w14:paraId="0A8322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3D9FE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&gt;=58个</w:t>
            </w:r>
          </w:p>
        </w:tc>
        <w:tc>
          <w:tcPr>
            <w:tcW w:w="334" w:type="pct"/>
            <w:tcBorders>
              <w:top w:val="nil"/>
              <w:left w:val="nil"/>
              <w:bottom w:val="single" w:color="auto" w:sz="4" w:space="0"/>
              <w:right w:val="single" w:color="auto" w:sz="4" w:space="0"/>
            </w:tcBorders>
            <w:vAlign w:val="center"/>
          </w:tcPr>
          <w:p w14:paraId="3D07C5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=58个</w:t>
            </w:r>
          </w:p>
        </w:tc>
        <w:tc>
          <w:tcPr>
            <w:tcW w:w="328" w:type="pct"/>
            <w:tcBorders>
              <w:top w:val="nil"/>
              <w:left w:val="nil"/>
              <w:bottom w:val="single" w:color="auto" w:sz="4" w:space="0"/>
              <w:right w:val="single" w:color="auto" w:sz="4" w:space="0"/>
            </w:tcBorders>
            <w:vAlign w:val="center"/>
          </w:tcPr>
          <w:p w14:paraId="6E20B0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72445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59606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77B14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58个</w:t>
            </w:r>
          </w:p>
        </w:tc>
        <w:tc>
          <w:tcPr>
            <w:tcW w:w="327" w:type="pct"/>
            <w:tcBorders>
              <w:top w:val="nil"/>
              <w:left w:val="nil"/>
              <w:bottom w:val="single" w:color="auto" w:sz="4" w:space="0"/>
              <w:right w:val="single" w:color="auto" w:sz="4" w:space="0"/>
            </w:tcBorders>
            <w:vAlign w:val="center"/>
          </w:tcPr>
          <w:p w14:paraId="37DCBB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A1AAD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5C6DCDCC">
            <w:pPr>
              <w:jc w:val="center"/>
              <w:rPr>
                <w:rFonts w:hint="eastAsia" w:ascii="宋体" w:hAnsi="宋体" w:eastAsia="宋体" w:cs="宋体"/>
                <w:color w:val="000000"/>
                <w:sz w:val="18"/>
                <w:szCs w:val="18"/>
              </w:rPr>
            </w:pPr>
          </w:p>
        </w:tc>
      </w:tr>
      <w:tr w14:paraId="0D07832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34AFA3A">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E6E347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4DEE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47633EE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州级爱国主义教育基地补助数量</w:t>
            </w:r>
          </w:p>
        </w:tc>
        <w:tc>
          <w:tcPr>
            <w:tcW w:w="334" w:type="pct"/>
            <w:tcBorders>
              <w:top w:val="nil"/>
              <w:left w:val="nil"/>
              <w:bottom w:val="single" w:color="auto" w:sz="4" w:space="0"/>
              <w:right w:val="single" w:color="auto" w:sz="4" w:space="0"/>
            </w:tcBorders>
            <w:vAlign w:val="center"/>
          </w:tcPr>
          <w:p w14:paraId="45723E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AE102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&gt;=2个</w:t>
            </w:r>
          </w:p>
        </w:tc>
        <w:tc>
          <w:tcPr>
            <w:tcW w:w="334" w:type="pct"/>
            <w:tcBorders>
              <w:top w:val="nil"/>
              <w:left w:val="nil"/>
              <w:bottom w:val="single" w:color="auto" w:sz="4" w:space="0"/>
              <w:right w:val="single" w:color="auto" w:sz="4" w:space="0"/>
            </w:tcBorders>
            <w:vAlign w:val="center"/>
          </w:tcPr>
          <w:p w14:paraId="353C71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328" w:type="pct"/>
            <w:tcBorders>
              <w:top w:val="nil"/>
              <w:left w:val="nil"/>
              <w:bottom w:val="single" w:color="auto" w:sz="4" w:space="0"/>
              <w:right w:val="single" w:color="auto" w:sz="4" w:space="0"/>
            </w:tcBorders>
            <w:vAlign w:val="center"/>
          </w:tcPr>
          <w:p w14:paraId="6AE235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3217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4DB3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A27C6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327" w:type="pct"/>
            <w:tcBorders>
              <w:top w:val="nil"/>
              <w:left w:val="nil"/>
              <w:bottom w:val="single" w:color="auto" w:sz="4" w:space="0"/>
              <w:right w:val="single" w:color="auto" w:sz="4" w:space="0"/>
            </w:tcBorders>
            <w:vAlign w:val="center"/>
          </w:tcPr>
          <w:p w14:paraId="42E562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50CEF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0C49F9F9">
            <w:pPr>
              <w:jc w:val="center"/>
              <w:rPr>
                <w:rFonts w:hint="eastAsia" w:ascii="宋体" w:hAnsi="宋体" w:eastAsia="宋体" w:cs="宋体"/>
                <w:color w:val="000000"/>
                <w:sz w:val="18"/>
                <w:szCs w:val="18"/>
              </w:rPr>
            </w:pPr>
          </w:p>
        </w:tc>
      </w:tr>
      <w:tr w14:paraId="7EA67BA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43E28E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FB434A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F54EB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47EB7CD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每月农村公益电影放映场次数量</w:t>
            </w:r>
          </w:p>
        </w:tc>
        <w:tc>
          <w:tcPr>
            <w:tcW w:w="334" w:type="pct"/>
            <w:tcBorders>
              <w:top w:val="nil"/>
              <w:left w:val="nil"/>
              <w:bottom w:val="single" w:color="auto" w:sz="4" w:space="0"/>
              <w:right w:val="single" w:color="auto" w:sz="4" w:space="0"/>
            </w:tcBorders>
            <w:vAlign w:val="center"/>
          </w:tcPr>
          <w:p w14:paraId="302263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24D6C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&gt;=58场</w:t>
            </w:r>
          </w:p>
        </w:tc>
        <w:tc>
          <w:tcPr>
            <w:tcW w:w="334" w:type="pct"/>
            <w:tcBorders>
              <w:top w:val="nil"/>
              <w:left w:val="nil"/>
              <w:bottom w:val="single" w:color="auto" w:sz="4" w:space="0"/>
              <w:right w:val="single" w:color="auto" w:sz="4" w:space="0"/>
            </w:tcBorders>
            <w:vAlign w:val="center"/>
          </w:tcPr>
          <w:p w14:paraId="5F538E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=58场</w:t>
            </w:r>
          </w:p>
        </w:tc>
        <w:tc>
          <w:tcPr>
            <w:tcW w:w="328" w:type="pct"/>
            <w:tcBorders>
              <w:top w:val="nil"/>
              <w:left w:val="nil"/>
              <w:bottom w:val="single" w:color="auto" w:sz="4" w:space="0"/>
              <w:right w:val="single" w:color="auto" w:sz="4" w:space="0"/>
            </w:tcBorders>
            <w:vAlign w:val="center"/>
          </w:tcPr>
          <w:p w14:paraId="239ED2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EF0AA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1BDB7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63A33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58场</w:t>
            </w:r>
          </w:p>
        </w:tc>
        <w:tc>
          <w:tcPr>
            <w:tcW w:w="327" w:type="pct"/>
            <w:tcBorders>
              <w:top w:val="nil"/>
              <w:left w:val="nil"/>
              <w:bottom w:val="single" w:color="auto" w:sz="4" w:space="0"/>
              <w:right w:val="single" w:color="auto" w:sz="4" w:space="0"/>
            </w:tcBorders>
            <w:vAlign w:val="center"/>
          </w:tcPr>
          <w:p w14:paraId="71E39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3A02B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524" w:type="pct"/>
            <w:tcBorders>
              <w:top w:val="nil"/>
              <w:left w:val="nil"/>
              <w:bottom w:val="single" w:color="auto" w:sz="4" w:space="0"/>
              <w:right w:val="single" w:color="auto" w:sz="4" w:space="0"/>
            </w:tcBorders>
            <w:vAlign w:val="center"/>
          </w:tcPr>
          <w:p w14:paraId="72AD5518">
            <w:pPr>
              <w:jc w:val="center"/>
              <w:rPr>
                <w:rFonts w:hint="eastAsia" w:ascii="宋体" w:hAnsi="宋体" w:eastAsia="宋体" w:cs="宋体"/>
                <w:color w:val="000000"/>
                <w:sz w:val="18"/>
                <w:szCs w:val="18"/>
              </w:rPr>
            </w:pPr>
          </w:p>
        </w:tc>
      </w:tr>
      <w:tr w14:paraId="78D1F50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3E24195">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9FAC67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49CE5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621E302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农家书屋增补更新覆盖率</w:t>
            </w:r>
          </w:p>
        </w:tc>
        <w:tc>
          <w:tcPr>
            <w:tcW w:w="334" w:type="pct"/>
            <w:tcBorders>
              <w:top w:val="nil"/>
              <w:left w:val="nil"/>
              <w:bottom w:val="single" w:color="auto" w:sz="4" w:space="0"/>
              <w:right w:val="single" w:color="auto" w:sz="4" w:space="0"/>
            </w:tcBorders>
            <w:vAlign w:val="center"/>
          </w:tcPr>
          <w:p w14:paraId="3B2A26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B0B5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C304E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4355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C78D4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277CE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93AC3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3E6116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D9D02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7B68A6BF">
            <w:pPr>
              <w:jc w:val="center"/>
              <w:rPr>
                <w:rFonts w:hint="eastAsia" w:ascii="宋体" w:hAnsi="宋体" w:eastAsia="宋体" w:cs="宋体"/>
                <w:color w:val="000000"/>
                <w:sz w:val="18"/>
                <w:szCs w:val="18"/>
              </w:rPr>
            </w:pPr>
          </w:p>
        </w:tc>
      </w:tr>
      <w:tr w14:paraId="12E9A36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9B11EE0">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AFA466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E6C8F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65C15BC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农村公益电影放映完成及时率</w:t>
            </w:r>
          </w:p>
        </w:tc>
        <w:tc>
          <w:tcPr>
            <w:tcW w:w="334" w:type="pct"/>
            <w:tcBorders>
              <w:top w:val="nil"/>
              <w:left w:val="nil"/>
              <w:bottom w:val="single" w:color="auto" w:sz="4" w:space="0"/>
              <w:right w:val="single" w:color="auto" w:sz="4" w:space="0"/>
            </w:tcBorders>
            <w:vAlign w:val="center"/>
          </w:tcPr>
          <w:p w14:paraId="45EBAC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D4498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B99E6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A289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13D4A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768D0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B234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026D6D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B04F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497B1BE3">
            <w:pPr>
              <w:jc w:val="center"/>
              <w:rPr>
                <w:rFonts w:hint="eastAsia" w:ascii="宋体" w:hAnsi="宋体" w:eastAsia="宋体" w:cs="宋体"/>
                <w:color w:val="000000"/>
                <w:sz w:val="18"/>
                <w:szCs w:val="18"/>
              </w:rPr>
            </w:pPr>
          </w:p>
        </w:tc>
      </w:tr>
      <w:tr w14:paraId="0F217E5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82EEC15">
            <w:pPr>
              <w:jc w:val="cente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2B239B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101333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BA620A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农家书屋（城市智慧书屋）补助经费</w:t>
            </w:r>
          </w:p>
        </w:tc>
        <w:tc>
          <w:tcPr>
            <w:tcW w:w="334" w:type="pct"/>
            <w:tcBorders>
              <w:top w:val="nil"/>
              <w:left w:val="nil"/>
              <w:bottom w:val="single" w:color="auto" w:sz="4" w:space="0"/>
              <w:right w:val="single" w:color="auto" w:sz="4" w:space="0"/>
            </w:tcBorders>
            <w:vAlign w:val="center"/>
          </w:tcPr>
          <w:p w14:paraId="3F402E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1C4740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&lt;=37.60万元</w:t>
            </w:r>
          </w:p>
        </w:tc>
        <w:tc>
          <w:tcPr>
            <w:tcW w:w="334" w:type="pct"/>
            <w:tcBorders>
              <w:top w:val="nil"/>
              <w:left w:val="nil"/>
              <w:bottom w:val="single" w:color="auto" w:sz="4" w:space="0"/>
              <w:right w:val="single" w:color="auto" w:sz="4" w:space="0"/>
            </w:tcBorders>
            <w:vAlign w:val="center"/>
          </w:tcPr>
          <w:p w14:paraId="74814C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=37.6万元</w:t>
            </w:r>
          </w:p>
        </w:tc>
        <w:tc>
          <w:tcPr>
            <w:tcW w:w="328" w:type="pct"/>
            <w:tcBorders>
              <w:top w:val="nil"/>
              <w:left w:val="nil"/>
              <w:bottom w:val="single" w:color="auto" w:sz="4" w:space="0"/>
              <w:right w:val="single" w:color="auto" w:sz="4" w:space="0"/>
            </w:tcBorders>
            <w:vAlign w:val="center"/>
          </w:tcPr>
          <w:p w14:paraId="1F7215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6A2D5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FD564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188C4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37.6万元</w:t>
            </w:r>
          </w:p>
        </w:tc>
        <w:tc>
          <w:tcPr>
            <w:tcW w:w="327" w:type="pct"/>
            <w:tcBorders>
              <w:top w:val="nil"/>
              <w:left w:val="nil"/>
              <w:bottom w:val="single" w:color="auto" w:sz="4" w:space="0"/>
              <w:right w:val="single" w:color="auto" w:sz="4" w:space="0"/>
            </w:tcBorders>
            <w:vAlign w:val="center"/>
          </w:tcPr>
          <w:p w14:paraId="585E0A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AC12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50029BD8">
            <w:pPr>
              <w:jc w:val="center"/>
              <w:rPr>
                <w:rFonts w:hint="eastAsia" w:ascii="宋体" w:hAnsi="宋体" w:eastAsia="宋体" w:cs="宋体"/>
                <w:color w:val="000000"/>
                <w:sz w:val="18"/>
                <w:szCs w:val="18"/>
              </w:rPr>
            </w:pPr>
          </w:p>
        </w:tc>
      </w:tr>
      <w:tr w14:paraId="4392170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2F7C2E5">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5FC7A0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1E1F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561F9AE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公益电影放映补助经费</w:t>
            </w:r>
          </w:p>
        </w:tc>
        <w:tc>
          <w:tcPr>
            <w:tcW w:w="334" w:type="pct"/>
            <w:tcBorders>
              <w:top w:val="nil"/>
              <w:left w:val="nil"/>
              <w:bottom w:val="single" w:color="auto" w:sz="4" w:space="0"/>
              <w:right w:val="single" w:color="auto" w:sz="4" w:space="0"/>
            </w:tcBorders>
            <w:vAlign w:val="center"/>
          </w:tcPr>
          <w:p w14:paraId="1586E0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25A73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&lt;=13.92万元</w:t>
            </w:r>
          </w:p>
        </w:tc>
        <w:tc>
          <w:tcPr>
            <w:tcW w:w="334" w:type="pct"/>
            <w:tcBorders>
              <w:top w:val="nil"/>
              <w:left w:val="nil"/>
              <w:bottom w:val="single" w:color="auto" w:sz="4" w:space="0"/>
              <w:right w:val="single" w:color="auto" w:sz="4" w:space="0"/>
            </w:tcBorders>
            <w:vAlign w:val="center"/>
          </w:tcPr>
          <w:p w14:paraId="130B11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=13.92万元</w:t>
            </w:r>
          </w:p>
        </w:tc>
        <w:tc>
          <w:tcPr>
            <w:tcW w:w="328" w:type="pct"/>
            <w:tcBorders>
              <w:top w:val="nil"/>
              <w:left w:val="nil"/>
              <w:bottom w:val="single" w:color="auto" w:sz="4" w:space="0"/>
              <w:right w:val="single" w:color="auto" w:sz="4" w:space="0"/>
            </w:tcBorders>
            <w:vAlign w:val="center"/>
          </w:tcPr>
          <w:p w14:paraId="2AA7C9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1F883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35D2BE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70E9BD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13.92万元</w:t>
            </w:r>
          </w:p>
        </w:tc>
        <w:tc>
          <w:tcPr>
            <w:tcW w:w="327" w:type="pct"/>
            <w:tcBorders>
              <w:top w:val="nil"/>
              <w:left w:val="nil"/>
              <w:bottom w:val="single" w:color="auto" w:sz="4" w:space="0"/>
              <w:right w:val="single" w:color="auto" w:sz="4" w:space="0"/>
            </w:tcBorders>
            <w:vAlign w:val="center"/>
          </w:tcPr>
          <w:p w14:paraId="520B5F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9570C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3B799D3E">
            <w:pPr>
              <w:jc w:val="center"/>
              <w:rPr>
                <w:rFonts w:hint="eastAsia" w:ascii="宋体" w:hAnsi="宋体" w:eastAsia="宋体" w:cs="宋体"/>
                <w:color w:val="000000"/>
                <w:sz w:val="18"/>
                <w:szCs w:val="18"/>
              </w:rPr>
            </w:pPr>
          </w:p>
        </w:tc>
      </w:tr>
      <w:tr w14:paraId="5483827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68A80FF">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A83907A">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44A69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75D10EA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州级爱国主义教育基地补助经费</w:t>
            </w:r>
          </w:p>
        </w:tc>
        <w:tc>
          <w:tcPr>
            <w:tcW w:w="334" w:type="pct"/>
            <w:tcBorders>
              <w:top w:val="nil"/>
              <w:left w:val="nil"/>
              <w:bottom w:val="single" w:color="auto" w:sz="4" w:space="0"/>
              <w:right w:val="single" w:color="auto" w:sz="4" w:space="0"/>
            </w:tcBorders>
            <w:vAlign w:val="center"/>
          </w:tcPr>
          <w:p w14:paraId="702C5D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11E58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&lt;=2万元</w:t>
            </w:r>
          </w:p>
        </w:tc>
        <w:tc>
          <w:tcPr>
            <w:tcW w:w="334" w:type="pct"/>
            <w:tcBorders>
              <w:top w:val="nil"/>
              <w:left w:val="nil"/>
              <w:bottom w:val="single" w:color="auto" w:sz="4" w:space="0"/>
              <w:right w:val="single" w:color="auto" w:sz="4" w:space="0"/>
            </w:tcBorders>
            <w:vAlign w:val="center"/>
          </w:tcPr>
          <w:p w14:paraId="342E4E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28" w:type="pct"/>
            <w:tcBorders>
              <w:top w:val="nil"/>
              <w:left w:val="nil"/>
              <w:bottom w:val="single" w:color="auto" w:sz="4" w:space="0"/>
              <w:right w:val="single" w:color="auto" w:sz="4" w:space="0"/>
            </w:tcBorders>
            <w:vAlign w:val="center"/>
          </w:tcPr>
          <w:p w14:paraId="6F7424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599F7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EAC4B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02D53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27" w:type="pct"/>
            <w:tcBorders>
              <w:top w:val="nil"/>
              <w:left w:val="nil"/>
              <w:bottom w:val="single" w:color="auto" w:sz="4" w:space="0"/>
              <w:right w:val="single" w:color="auto" w:sz="4" w:space="0"/>
            </w:tcBorders>
            <w:vAlign w:val="center"/>
          </w:tcPr>
          <w:p w14:paraId="48C148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A17C6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3D252183">
            <w:pPr>
              <w:jc w:val="center"/>
              <w:rPr>
                <w:rFonts w:hint="eastAsia" w:ascii="宋体" w:hAnsi="宋体" w:eastAsia="宋体" w:cs="宋体"/>
                <w:color w:val="000000"/>
                <w:sz w:val="18"/>
                <w:szCs w:val="18"/>
              </w:rPr>
            </w:pPr>
          </w:p>
        </w:tc>
      </w:tr>
      <w:tr w14:paraId="24BEA87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431144D">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9E4BE9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77080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120E9E1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州级新时代文明实践示范点补助经费</w:t>
            </w:r>
          </w:p>
        </w:tc>
        <w:tc>
          <w:tcPr>
            <w:tcW w:w="334" w:type="pct"/>
            <w:tcBorders>
              <w:top w:val="nil"/>
              <w:left w:val="nil"/>
              <w:bottom w:val="single" w:color="auto" w:sz="4" w:space="0"/>
              <w:right w:val="single" w:color="auto" w:sz="4" w:space="0"/>
            </w:tcBorders>
            <w:vAlign w:val="center"/>
          </w:tcPr>
          <w:p w14:paraId="55D400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41129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&lt;=3万元</w:t>
            </w:r>
          </w:p>
        </w:tc>
        <w:tc>
          <w:tcPr>
            <w:tcW w:w="334" w:type="pct"/>
            <w:tcBorders>
              <w:top w:val="nil"/>
              <w:left w:val="nil"/>
              <w:bottom w:val="single" w:color="auto" w:sz="4" w:space="0"/>
              <w:right w:val="single" w:color="auto" w:sz="4" w:space="0"/>
            </w:tcBorders>
            <w:vAlign w:val="center"/>
          </w:tcPr>
          <w:p w14:paraId="00B024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=3万元</w:t>
            </w:r>
          </w:p>
        </w:tc>
        <w:tc>
          <w:tcPr>
            <w:tcW w:w="328" w:type="pct"/>
            <w:tcBorders>
              <w:top w:val="nil"/>
              <w:left w:val="nil"/>
              <w:bottom w:val="single" w:color="auto" w:sz="4" w:space="0"/>
              <w:right w:val="single" w:color="auto" w:sz="4" w:space="0"/>
            </w:tcBorders>
            <w:vAlign w:val="center"/>
          </w:tcPr>
          <w:p w14:paraId="007649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4E4FF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03A3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53314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3万元</w:t>
            </w:r>
          </w:p>
        </w:tc>
        <w:tc>
          <w:tcPr>
            <w:tcW w:w="327" w:type="pct"/>
            <w:tcBorders>
              <w:top w:val="nil"/>
              <w:left w:val="nil"/>
              <w:bottom w:val="single" w:color="auto" w:sz="4" w:space="0"/>
              <w:right w:val="single" w:color="auto" w:sz="4" w:space="0"/>
            </w:tcBorders>
            <w:vAlign w:val="center"/>
          </w:tcPr>
          <w:p w14:paraId="13B182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BE9DD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75DC6FEC">
            <w:pPr>
              <w:jc w:val="center"/>
              <w:rPr>
                <w:rFonts w:hint="eastAsia" w:ascii="宋体" w:hAnsi="宋体" w:eastAsia="宋体" w:cs="宋体"/>
                <w:color w:val="000000"/>
                <w:sz w:val="18"/>
                <w:szCs w:val="18"/>
              </w:rPr>
            </w:pPr>
          </w:p>
        </w:tc>
      </w:tr>
      <w:tr w14:paraId="48FC35AD">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151E7A0">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E2FAB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5CF9D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08CCE26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基层公共文化设施完善率</w:t>
            </w:r>
          </w:p>
        </w:tc>
        <w:tc>
          <w:tcPr>
            <w:tcW w:w="334" w:type="pct"/>
            <w:tcBorders>
              <w:top w:val="nil"/>
              <w:left w:val="nil"/>
              <w:bottom w:val="single" w:color="auto" w:sz="4" w:space="0"/>
              <w:right w:val="single" w:color="auto" w:sz="4" w:space="0"/>
            </w:tcBorders>
            <w:vAlign w:val="center"/>
          </w:tcPr>
          <w:p w14:paraId="371709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14" w:type="pct"/>
            <w:tcBorders>
              <w:top w:val="nil"/>
              <w:left w:val="nil"/>
              <w:bottom w:val="single" w:color="auto" w:sz="4" w:space="0"/>
              <w:right w:val="single" w:color="auto" w:sz="4" w:space="0"/>
            </w:tcBorders>
            <w:vAlign w:val="center"/>
          </w:tcPr>
          <w:p w14:paraId="09CF6D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&gt;=70%</w:t>
            </w:r>
          </w:p>
        </w:tc>
        <w:tc>
          <w:tcPr>
            <w:tcW w:w="334" w:type="pct"/>
            <w:tcBorders>
              <w:top w:val="nil"/>
              <w:left w:val="nil"/>
              <w:bottom w:val="single" w:color="auto" w:sz="4" w:space="0"/>
              <w:right w:val="single" w:color="auto" w:sz="4" w:space="0"/>
            </w:tcBorders>
            <w:vAlign w:val="center"/>
          </w:tcPr>
          <w:p w14:paraId="75B93D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w:t>
            </w:r>
          </w:p>
        </w:tc>
        <w:tc>
          <w:tcPr>
            <w:tcW w:w="328" w:type="pct"/>
            <w:tcBorders>
              <w:top w:val="nil"/>
              <w:left w:val="nil"/>
              <w:bottom w:val="single" w:color="auto" w:sz="4" w:space="0"/>
              <w:right w:val="single" w:color="auto" w:sz="4" w:space="0"/>
            </w:tcBorders>
            <w:vAlign w:val="center"/>
          </w:tcPr>
          <w:p w14:paraId="5E714D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BB406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42" w:type="pct"/>
            <w:tcBorders>
              <w:top w:val="nil"/>
              <w:left w:val="nil"/>
              <w:bottom w:val="single" w:color="auto" w:sz="4" w:space="0"/>
              <w:right w:val="single" w:color="auto" w:sz="4" w:space="0"/>
            </w:tcBorders>
            <w:vAlign w:val="center"/>
          </w:tcPr>
          <w:p w14:paraId="04729C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BECDA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w:t>
            </w:r>
          </w:p>
        </w:tc>
        <w:tc>
          <w:tcPr>
            <w:tcW w:w="327" w:type="pct"/>
            <w:tcBorders>
              <w:top w:val="nil"/>
              <w:left w:val="nil"/>
              <w:bottom w:val="single" w:color="auto" w:sz="4" w:space="0"/>
              <w:right w:val="single" w:color="auto" w:sz="4" w:space="0"/>
            </w:tcBorders>
            <w:vAlign w:val="center"/>
          </w:tcPr>
          <w:p w14:paraId="08748A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9F3CE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193608CC">
            <w:pPr>
              <w:jc w:val="center"/>
              <w:rPr>
                <w:rFonts w:hint="eastAsia" w:ascii="宋体" w:hAnsi="宋体" w:eastAsia="宋体" w:cs="宋体"/>
                <w:color w:val="000000"/>
                <w:sz w:val="18"/>
                <w:szCs w:val="18"/>
              </w:rPr>
            </w:pPr>
          </w:p>
        </w:tc>
      </w:tr>
      <w:tr w14:paraId="18CF8078">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0EA417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481AC1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58B256E">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0627BC04">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3D648AC5">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552C6C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44E2868">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570F1EC">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38FDEA43">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010EC07">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243B7A4C">
            <w:pPr>
              <w:rPr>
                <w:rFonts w:hint="eastAsia" w:ascii="宋体" w:hAnsi="宋体" w:eastAsia="宋体" w:cs="宋体"/>
                <w:color w:val="000000"/>
                <w:sz w:val="18"/>
                <w:szCs w:val="18"/>
              </w:rPr>
            </w:pPr>
          </w:p>
        </w:tc>
      </w:tr>
    </w:tbl>
    <w:p w14:paraId="6B8027F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E89838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93"/>
        <w:gridCol w:w="532"/>
        <w:gridCol w:w="787"/>
        <w:gridCol w:w="543"/>
        <w:gridCol w:w="846"/>
        <w:gridCol w:w="756"/>
        <w:gridCol w:w="532"/>
        <w:gridCol w:w="756"/>
        <w:gridCol w:w="557"/>
        <w:gridCol w:w="535"/>
        <w:gridCol w:w="531"/>
        <w:gridCol w:w="533"/>
        <w:gridCol w:w="879"/>
      </w:tblGrid>
      <w:tr w14:paraId="0AC17862">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6C8680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7EFB53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木垒县宣传部2024年中央公共文化服务体系建设补助资金（图书）</w:t>
            </w:r>
          </w:p>
        </w:tc>
      </w:tr>
      <w:tr w14:paraId="30DA2968">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3B33FC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546D7D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木垒县委宣传部</w:t>
            </w:r>
          </w:p>
        </w:tc>
        <w:tc>
          <w:tcPr>
            <w:tcW w:w="708" w:type="pct"/>
            <w:gridSpan w:val="2"/>
            <w:tcBorders>
              <w:top w:val="single" w:color="auto" w:sz="4" w:space="0"/>
              <w:left w:val="nil"/>
              <w:bottom w:val="single" w:color="auto" w:sz="4" w:space="0"/>
              <w:right w:val="single" w:color="auto" w:sz="4" w:space="0"/>
            </w:tcBorders>
            <w:vAlign w:val="center"/>
          </w:tcPr>
          <w:p w14:paraId="076EB9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3DCB07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木垒县宣传部</w:t>
            </w:r>
          </w:p>
        </w:tc>
      </w:tr>
      <w:tr w14:paraId="63049135">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3C7350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2EE9D04A">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5AE874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22CA7F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D9BC6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C2C36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726B3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22C462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6739CD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14398FD">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950E9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101F25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56.32</w:t>
            </w:r>
          </w:p>
        </w:tc>
        <w:tc>
          <w:tcPr>
            <w:tcW w:w="983" w:type="pct"/>
            <w:gridSpan w:val="3"/>
            <w:tcBorders>
              <w:top w:val="single" w:color="auto" w:sz="4" w:space="0"/>
              <w:left w:val="nil"/>
              <w:bottom w:val="single" w:color="auto" w:sz="4" w:space="0"/>
              <w:right w:val="single" w:color="auto" w:sz="4" w:space="0"/>
            </w:tcBorders>
            <w:vAlign w:val="center"/>
          </w:tcPr>
          <w:p w14:paraId="15F6DD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56.32</w:t>
            </w:r>
          </w:p>
        </w:tc>
        <w:tc>
          <w:tcPr>
            <w:tcW w:w="708" w:type="pct"/>
            <w:gridSpan w:val="2"/>
            <w:tcBorders>
              <w:top w:val="single" w:color="auto" w:sz="4" w:space="0"/>
              <w:left w:val="nil"/>
              <w:bottom w:val="single" w:color="auto" w:sz="4" w:space="0"/>
              <w:right w:val="single" w:color="auto" w:sz="4" w:space="0"/>
            </w:tcBorders>
            <w:vAlign w:val="center"/>
          </w:tcPr>
          <w:p w14:paraId="3A8C5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56.32</w:t>
            </w:r>
          </w:p>
        </w:tc>
        <w:tc>
          <w:tcPr>
            <w:tcW w:w="671" w:type="pct"/>
            <w:gridSpan w:val="2"/>
            <w:tcBorders>
              <w:top w:val="nil"/>
              <w:left w:val="nil"/>
              <w:bottom w:val="single" w:color="auto" w:sz="4" w:space="0"/>
              <w:right w:val="single" w:color="auto" w:sz="4" w:space="0"/>
            </w:tcBorders>
            <w:vAlign w:val="center"/>
          </w:tcPr>
          <w:p w14:paraId="34B07F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20AC6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2269F8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84B3F24">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C54BCF9">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49E260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0C93F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56.32</w:t>
            </w:r>
          </w:p>
        </w:tc>
        <w:tc>
          <w:tcPr>
            <w:tcW w:w="983" w:type="pct"/>
            <w:gridSpan w:val="3"/>
            <w:tcBorders>
              <w:top w:val="single" w:color="auto" w:sz="4" w:space="0"/>
              <w:left w:val="nil"/>
              <w:bottom w:val="single" w:color="auto" w:sz="4" w:space="0"/>
              <w:right w:val="single" w:color="auto" w:sz="4" w:space="0"/>
            </w:tcBorders>
            <w:vAlign w:val="center"/>
          </w:tcPr>
          <w:p w14:paraId="23CFEE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56.32</w:t>
            </w:r>
          </w:p>
        </w:tc>
        <w:tc>
          <w:tcPr>
            <w:tcW w:w="708" w:type="pct"/>
            <w:gridSpan w:val="2"/>
            <w:tcBorders>
              <w:top w:val="single" w:color="auto" w:sz="4" w:space="0"/>
              <w:left w:val="nil"/>
              <w:bottom w:val="single" w:color="auto" w:sz="4" w:space="0"/>
              <w:right w:val="single" w:color="auto" w:sz="4" w:space="0"/>
            </w:tcBorders>
            <w:vAlign w:val="center"/>
          </w:tcPr>
          <w:p w14:paraId="7B04CF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56.32</w:t>
            </w:r>
          </w:p>
        </w:tc>
        <w:tc>
          <w:tcPr>
            <w:tcW w:w="671" w:type="pct"/>
            <w:gridSpan w:val="2"/>
            <w:tcBorders>
              <w:top w:val="nil"/>
              <w:left w:val="nil"/>
              <w:bottom w:val="single" w:color="auto" w:sz="4" w:space="0"/>
              <w:right w:val="single" w:color="auto" w:sz="4" w:space="0"/>
            </w:tcBorders>
            <w:vAlign w:val="center"/>
          </w:tcPr>
          <w:p w14:paraId="029820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11A7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EB888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55E1F2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9C22A28">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8D837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69E22D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24F2F3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77417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5BA8AF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158D9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890C8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FC5D4B6">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6DD08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489D37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5268F6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E811342">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37E0AC9">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15706B2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木财预字【2024】119号《关于提前下达2021年中央补助地方公共文化服务体系建设补助资金的通知》，计划使用2021年中央公共文化服务体系建设补助资金（图书），购买图书4批（次），补助农家书屋60个，提高群众阅读图书比例，促进基本公共文化服务惠及全民。</w:t>
            </w:r>
          </w:p>
        </w:tc>
        <w:tc>
          <w:tcPr>
            <w:tcW w:w="2559" w:type="pct"/>
            <w:gridSpan w:val="7"/>
            <w:tcBorders>
              <w:top w:val="single" w:color="auto" w:sz="4" w:space="0"/>
              <w:left w:val="nil"/>
              <w:bottom w:val="single" w:color="auto" w:sz="4" w:space="0"/>
              <w:right w:val="single" w:color="auto" w:sz="4" w:space="0"/>
            </w:tcBorders>
            <w:vAlign w:val="center"/>
          </w:tcPr>
          <w:p w14:paraId="14CAADF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截至2024年12月31日，该项目实际完成购买图书4批（次），补助农家书屋60个，通过该项目的实施，提高群众阅读图书比例，促进基本公共文化服务惠及全民。</w:t>
            </w:r>
          </w:p>
        </w:tc>
      </w:tr>
      <w:tr w14:paraId="5B05FE51">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78CC90BB">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AD95A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5F6867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435485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C8251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4E729B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1DD676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779AF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2260B2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2A731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315E5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4A1290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54079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58B45E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DFBE686">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0FFA613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37125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76BE05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2E6FD08">
            <w:pPr>
              <w:rPr>
                <w:rFonts w:hint="eastAsia" w:ascii="宋体" w:hAnsi="宋体" w:eastAsia="宋体" w:cs="宋体"/>
                <w:color w:val="000000"/>
                <w:sz w:val="18"/>
                <w:szCs w:val="18"/>
              </w:rPr>
            </w:pPr>
            <w:r>
              <w:rPr>
                <w:rFonts w:hint="eastAsia" w:ascii="宋体" w:hAnsi="宋体" w:eastAsia="宋体" w:cs="宋体"/>
                <w:color w:val="000000"/>
                <w:sz w:val="18"/>
                <w:szCs w:val="18"/>
              </w:rPr>
              <w:t>购买图书批（次）</w:t>
            </w:r>
          </w:p>
        </w:tc>
        <w:tc>
          <w:tcPr>
            <w:tcW w:w="334" w:type="pct"/>
            <w:tcBorders>
              <w:top w:val="nil"/>
              <w:left w:val="nil"/>
              <w:bottom w:val="single" w:color="auto" w:sz="4" w:space="0"/>
              <w:right w:val="single" w:color="auto" w:sz="4" w:space="0"/>
            </w:tcBorders>
            <w:vAlign w:val="center"/>
          </w:tcPr>
          <w:p w14:paraId="228618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D72B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&gt;=4批（次）</w:t>
            </w:r>
          </w:p>
        </w:tc>
        <w:tc>
          <w:tcPr>
            <w:tcW w:w="334" w:type="pct"/>
            <w:tcBorders>
              <w:top w:val="nil"/>
              <w:left w:val="nil"/>
              <w:bottom w:val="single" w:color="auto" w:sz="4" w:space="0"/>
              <w:right w:val="single" w:color="auto" w:sz="4" w:space="0"/>
            </w:tcBorders>
            <w:vAlign w:val="center"/>
          </w:tcPr>
          <w:p w14:paraId="04ADF7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=4批（次）</w:t>
            </w:r>
          </w:p>
        </w:tc>
        <w:tc>
          <w:tcPr>
            <w:tcW w:w="328" w:type="pct"/>
            <w:tcBorders>
              <w:top w:val="nil"/>
              <w:left w:val="nil"/>
              <w:bottom w:val="single" w:color="auto" w:sz="4" w:space="0"/>
              <w:right w:val="single" w:color="auto" w:sz="4" w:space="0"/>
            </w:tcBorders>
            <w:vAlign w:val="center"/>
          </w:tcPr>
          <w:p w14:paraId="20FE49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647D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C3DE2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D23C318">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00027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0EE3F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1F146F3B">
            <w:pPr>
              <w:jc w:val="center"/>
              <w:rPr>
                <w:rFonts w:hint="eastAsia" w:ascii="宋体" w:hAnsi="宋体" w:eastAsia="宋体" w:cs="宋体"/>
                <w:color w:val="000000"/>
                <w:sz w:val="18"/>
                <w:szCs w:val="18"/>
              </w:rPr>
            </w:pPr>
          </w:p>
        </w:tc>
      </w:tr>
      <w:tr w14:paraId="7DA52C8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3C7967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AE35F5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FCC80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367421E">
            <w:pPr>
              <w:rPr>
                <w:rFonts w:hint="eastAsia" w:ascii="宋体" w:hAnsi="宋体" w:eastAsia="宋体" w:cs="宋体"/>
                <w:color w:val="000000"/>
                <w:sz w:val="18"/>
                <w:szCs w:val="18"/>
              </w:rPr>
            </w:pPr>
            <w:r>
              <w:rPr>
                <w:rFonts w:hint="eastAsia" w:ascii="宋体" w:hAnsi="宋体" w:eastAsia="宋体" w:cs="宋体"/>
                <w:color w:val="000000"/>
                <w:sz w:val="18"/>
                <w:szCs w:val="18"/>
              </w:rPr>
              <w:t>补助农家书屋数量</w:t>
            </w:r>
          </w:p>
        </w:tc>
        <w:tc>
          <w:tcPr>
            <w:tcW w:w="334" w:type="pct"/>
            <w:tcBorders>
              <w:top w:val="nil"/>
              <w:left w:val="nil"/>
              <w:bottom w:val="single" w:color="auto" w:sz="4" w:space="0"/>
              <w:right w:val="single" w:color="auto" w:sz="4" w:space="0"/>
            </w:tcBorders>
            <w:vAlign w:val="center"/>
          </w:tcPr>
          <w:p w14:paraId="1B604A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8057D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&gt;=60个</w:t>
            </w:r>
          </w:p>
        </w:tc>
        <w:tc>
          <w:tcPr>
            <w:tcW w:w="334" w:type="pct"/>
            <w:tcBorders>
              <w:top w:val="nil"/>
              <w:left w:val="nil"/>
              <w:bottom w:val="single" w:color="auto" w:sz="4" w:space="0"/>
              <w:right w:val="single" w:color="auto" w:sz="4" w:space="0"/>
            </w:tcBorders>
            <w:vAlign w:val="center"/>
          </w:tcPr>
          <w:p w14:paraId="65A610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=60个</w:t>
            </w:r>
          </w:p>
        </w:tc>
        <w:tc>
          <w:tcPr>
            <w:tcW w:w="328" w:type="pct"/>
            <w:tcBorders>
              <w:top w:val="nil"/>
              <w:left w:val="nil"/>
              <w:bottom w:val="single" w:color="auto" w:sz="4" w:space="0"/>
              <w:right w:val="single" w:color="auto" w:sz="4" w:space="0"/>
            </w:tcBorders>
            <w:vAlign w:val="center"/>
          </w:tcPr>
          <w:p w14:paraId="2EE529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8804F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D6B08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E3E9AC8">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2C4EE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80B24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2E8D4BE4">
            <w:pPr>
              <w:jc w:val="center"/>
              <w:rPr>
                <w:rFonts w:hint="eastAsia" w:ascii="宋体" w:hAnsi="宋体" w:eastAsia="宋体" w:cs="宋体"/>
                <w:color w:val="000000"/>
                <w:sz w:val="18"/>
                <w:szCs w:val="18"/>
              </w:rPr>
            </w:pPr>
          </w:p>
        </w:tc>
      </w:tr>
      <w:tr w14:paraId="76EE2F2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4A990C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8231CF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61C37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737CCF2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农家书屋增补更新合格率</w:t>
            </w:r>
          </w:p>
        </w:tc>
        <w:tc>
          <w:tcPr>
            <w:tcW w:w="334" w:type="pct"/>
            <w:tcBorders>
              <w:top w:val="nil"/>
              <w:left w:val="nil"/>
              <w:bottom w:val="single" w:color="auto" w:sz="4" w:space="0"/>
              <w:right w:val="single" w:color="auto" w:sz="4" w:space="0"/>
            </w:tcBorders>
            <w:vAlign w:val="center"/>
          </w:tcPr>
          <w:p w14:paraId="1624BC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A5D7B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F60C8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F05CF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CF165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3D382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4468764">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0C4F6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F37FB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41ABCD42">
            <w:pPr>
              <w:jc w:val="center"/>
              <w:rPr>
                <w:rFonts w:hint="eastAsia" w:ascii="宋体" w:hAnsi="宋体" w:eastAsia="宋体" w:cs="宋体"/>
                <w:color w:val="000000"/>
                <w:sz w:val="18"/>
                <w:szCs w:val="18"/>
              </w:rPr>
            </w:pPr>
          </w:p>
        </w:tc>
      </w:tr>
      <w:tr w14:paraId="2F3ED82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A931EE5">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914EE4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3056D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6249E6E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农家书屋增补更新及时率</w:t>
            </w:r>
          </w:p>
        </w:tc>
        <w:tc>
          <w:tcPr>
            <w:tcW w:w="334" w:type="pct"/>
            <w:tcBorders>
              <w:top w:val="nil"/>
              <w:left w:val="nil"/>
              <w:bottom w:val="single" w:color="auto" w:sz="4" w:space="0"/>
              <w:right w:val="single" w:color="auto" w:sz="4" w:space="0"/>
            </w:tcBorders>
            <w:vAlign w:val="center"/>
          </w:tcPr>
          <w:p w14:paraId="482B72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5DB13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07554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043EA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8829E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610C3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C33052D">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C5A7A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6174A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168CB66B">
            <w:pPr>
              <w:jc w:val="center"/>
              <w:rPr>
                <w:rFonts w:hint="eastAsia" w:ascii="宋体" w:hAnsi="宋体" w:eastAsia="宋体" w:cs="宋体"/>
                <w:color w:val="000000"/>
                <w:sz w:val="18"/>
                <w:szCs w:val="18"/>
              </w:rPr>
            </w:pPr>
          </w:p>
        </w:tc>
      </w:tr>
      <w:tr w14:paraId="0842BB4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8F7FDC2">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7CCEB2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20B2F1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0BE5FABC">
            <w:pPr>
              <w:rPr>
                <w:rFonts w:hint="eastAsia" w:ascii="宋体" w:hAnsi="宋体" w:eastAsia="宋体" w:cs="宋体"/>
                <w:color w:val="000000"/>
                <w:sz w:val="18"/>
                <w:szCs w:val="18"/>
              </w:rPr>
            </w:pPr>
            <w:r>
              <w:rPr>
                <w:rFonts w:hint="eastAsia" w:ascii="宋体" w:hAnsi="宋体" w:eastAsia="宋体" w:cs="宋体"/>
                <w:color w:val="000000"/>
                <w:sz w:val="18"/>
                <w:szCs w:val="18"/>
              </w:rPr>
              <w:t>农家书屋图书费用</w:t>
            </w:r>
          </w:p>
        </w:tc>
        <w:tc>
          <w:tcPr>
            <w:tcW w:w="334" w:type="pct"/>
            <w:tcBorders>
              <w:top w:val="nil"/>
              <w:left w:val="nil"/>
              <w:bottom w:val="single" w:color="auto" w:sz="4" w:space="0"/>
              <w:right w:val="single" w:color="auto" w:sz="4" w:space="0"/>
            </w:tcBorders>
            <w:vAlign w:val="center"/>
          </w:tcPr>
          <w:p w14:paraId="10D0C0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38850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&lt;=42.16万元</w:t>
            </w:r>
          </w:p>
        </w:tc>
        <w:tc>
          <w:tcPr>
            <w:tcW w:w="334" w:type="pct"/>
            <w:tcBorders>
              <w:top w:val="nil"/>
              <w:left w:val="nil"/>
              <w:bottom w:val="single" w:color="auto" w:sz="4" w:space="0"/>
              <w:right w:val="single" w:color="auto" w:sz="4" w:space="0"/>
            </w:tcBorders>
            <w:vAlign w:val="center"/>
          </w:tcPr>
          <w:p w14:paraId="0F7F47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=42.16万元</w:t>
            </w:r>
          </w:p>
        </w:tc>
        <w:tc>
          <w:tcPr>
            <w:tcW w:w="328" w:type="pct"/>
            <w:tcBorders>
              <w:top w:val="nil"/>
              <w:left w:val="nil"/>
              <w:bottom w:val="single" w:color="auto" w:sz="4" w:space="0"/>
              <w:right w:val="single" w:color="auto" w:sz="4" w:space="0"/>
            </w:tcBorders>
            <w:vAlign w:val="center"/>
          </w:tcPr>
          <w:p w14:paraId="20D8FD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F86E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4C8FF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DF7A3F0">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058FC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0C9DA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4ADFD6DD">
            <w:pPr>
              <w:jc w:val="center"/>
              <w:rPr>
                <w:rFonts w:hint="eastAsia" w:ascii="宋体" w:hAnsi="宋体" w:eastAsia="宋体" w:cs="宋体"/>
                <w:color w:val="000000"/>
                <w:sz w:val="18"/>
                <w:szCs w:val="18"/>
              </w:rPr>
            </w:pPr>
          </w:p>
        </w:tc>
      </w:tr>
      <w:tr w14:paraId="1433A67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3181261">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D85B67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DB568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536C0249">
            <w:pPr>
              <w:rPr>
                <w:rFonts w:hint="eastAsia" w:ascii="宋体" w:hAnsi="宋体" w:eastAsia="宋体" w:cs="宋体"/>
                <w:color w:val="000000"/>
                <w:sz w:val="18"/>
                <w:szCs w:val="18"/>
              </w:rPr>
            </w:pPr>
            <w:r>
              <w:rPr>
                <w:rFonts w:hint="eastAsia" w:ascii="宋体" w:hAnsi="宋体" w:eastAsia="宋体" w:cs="宋体"/>
                <w:color w:val="000000"/>
                <w:sz w:val="18"/>
                <w:szCs w:val="18"/>
              </w:rPr>
              <w:t>其他图书费用</w:t>
            </w:r>
          </w:p>
        </w:tc>
        <w:tc>
          <w:tcPr>
            <w:tcW w:w="334" w:type="pct"/>
            <w:tcBorders>
              <w:top w:val="nil"/>
              <w:left w:val="nil"/>
              <w:bottom w:val="single" w:color="auto" w:sz="4" w:space="0"/>
              <w:right w:val="single" w:color="auto" w:sz="4" w:space="0"/>
            </w:tcBorders>
            <w:vAlign w:val="center"/>
          </w:tcPr>
          <w:p w14:paraId="71A091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7F998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&lt;=14.16万元</w:t>
            </w:r>
          </w:p>
        </w:tc>
        <w:tc>
          <w:tcPr>
            <w:tcW w:w="334" w:type="pct"/>
            <w:tcBorders>
              <w:top w:val="nil"/>
              <w:left w:val="nil"/>
              <w:bottom w:val="single" w:color="auto" w:sz="4" w:space="0"/>
              <w:right w:val="single" w:color="auto" w:sz="4" w:space="0"/>
            </w:tcBorders>
            <w:vAlign w:val="center"/>
          </w:tcPr>
          <w:p w14:paraId="7D5AC8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=14.16万元</w:t>
            </w:r>
          </w:p>
        </w:tc>
        <w:tc>
          <w:tcPr>
            <w:tcW w:w="328" w:type="pct"/>
            <w:tcBorders>
              <w:top w:val="nil"/>
              <w:left w:val="nil"/>
              <w:bottom w:val="single" w:color="auto" w:sz="4" w:space="0"/>
              <w:right w:val="single" w:color="auto" w:sz="4" w:space="0"/>
            </w:tcBorders>
            <w:vAlign w:val="center"/>
          </w:tcPr>
          <w:p w14:paraId="1EB964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95B05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3E61B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DA6E7A0">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710E5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E3D79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375A09B8">
            <w:pPr>
              <w:jc w:val="center"/>
              <w:rPr>
                <w:rFonts w:hint="eastAsia" w:ascii="宋体" w:hAnsi="宋体" w:eastAsia="宋体" w:cs="宋体"/>
                <w:color w:val="000000"/>
                <w:sz w:val="18"/>
                <w:szCs w:val="18"/>
              </w:rPr>
            </w:pPr>
          </w:p>
        </w:tc>
      </w:tr>
      <w:tr w14:paraId="39D298C2">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C852BA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BE836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56866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7E279637">
            <w:pPr>
              <w:rPr>
                <w:rFonts w:hint="eastAsia" w:ascii="宋体" w:hAnsi="宋体" w:eastAsia="宋体" w:cs="宋体"/>
                <w:color w:val="000000"/>
                <w:sz w:val="18"/>
                <w:szCs w:val="18"/>
              </w:rPr>
            </w:pPr>
            <w:r>
              <w:rPr>
                <w:rFonts w:hint="eastAsia" w:ascii="宋体" w:hAnsi="宋体" w:eastAsia="宋体" w:cs="宋体"/>
                <w:color w:val="000000"/>
                <w:sz w:val="18"/>
                <w:szCs w:val="18"/>
              </w:rPr>
              <w:t>群众阅读图书比列</w:t>
            </w:r>
          </w:p>
        </w:tc>
        <w:tc>
          <w:tcPr>
            <w:tcW w:w="334" w:type="pct"/>
            <w:tcBorders>
              <w:top w:val="nil"/>
              <w:left w:val="nil"/>
              <w:bottom w:val="single" w:color="auto" w:sz="4" w:space="0"/>
              <w:right w:val="single" w:color="auto" w:sz="4" w:space="0"/>
            </w:tcBorders>
            <w:vAlign w:val="center"/>
          </w:tcPr>
          <w:p w14:paraId="4FBAC4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14" w:type="pct"/>
            <w:tcBorders>
              <w:top w:val="nil"/>
              <w:left w:val="nil"/>
              <w:bottom w:val="single" w:color="auto" w:sz="4" w:space="0"/>
              <w:right w:val="single" w:color="auto" w:sz="4" w:space="0"/>
            </w:tcBorders>
            <w:vAlign w:val="center"/>
          </w:tcPr>
          <w:p w14:paraId="4AFFFB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&gt;=60%</w:t>
            </w:r>
          </w:p>
        </w:tc>
        <w:tc>
          <w:tcPr>
            <w:tcW w:w="334" w:type="pct"/>
            <w:tcBorders>
              <w:top w:val="nil"/>
              <w:left w:val="nil"/>
              <w:bottom w:val="single" w:color="auto" w:sz="4" w:space="0"/>
              <w:right w:val="single" w:color="auto" w:sz="4" w:space="0"/>
            </w:tcBorders>
            <w:vAlign w:val="center"/>
          </w:tcPr>
          <w:p w14:paraId="59536F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w:t>
            </w:r>
          </w:p>
        </w:tc>
        <w:tc>
          <w:tcPr>
            <w:tcW w:w="328" w:type="pct"/>
            <w:tcBorders>
              <w:top w:val="nil"/>
              <w:left w:val="nil"/>
              <w:bottom w:val="single" w:color="auto" w:sz="4" w:space="0"/>
              <w:right w:val="single" w:color="auto" w:sz="4" w:space="0"/>
            </w:tcBorders>
            <w:vAlign w:val="center"/>
          </w:tcPr>
          <w:p w14:paraId="70E185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6D72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42" w:type="pct"/>
            <w:tcBorders>
              <w:top w:val="nil"/>
              <w:left w:val="nil"/>
              <w:bottom w:val="single" w:color="auto" w:sz="4" w:space="0"/>
              <w:right w:val="single" w:color="auto" w:sz="4" w:space="0"/>
            </w:tcBorders>
            <w:vAlign w:val="center"/>
          </w:tcPr>
          <w:p w14:paraId="585221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1E3690D">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C420B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CB406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6173FD8B">
            <w:pPr>
              <w:jc w:val="center"/>
              <w:rPr>
                <w:rFonts w:hint="eastAsia" w:ascii="宋体" w:hAnsi="宋体" w:eastAsia="宋体" w:cs="宋体"/>
                <w:color w:val="000000"/>
                <w:sz w:val="18"/>
                <w:szCs w:val="18"/>
              </w:rPr>
            </w:pPr>
          </w:p>
        </w:tc>
      </w:tr>
      <w:tr w14:paraId="557AC8AC">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5F3B2D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7C4BB9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00115423">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33D571FF">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E830EB8">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24D86A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D6B6FAB">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DA7AF24">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64F6BE82">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8F77789">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78B1BBB3">
            <w:pPr>
              <w:rPr>
                <w:rFonts w:hint="eastAsia" w:ascii="宋体" w:hAnsi="宋体" w:eastAsia="宋体" w:cs="宋体"/>
                <w:color w:val="000000"/>
                <w:sz w:val="18"/>
                <w:szCs w:val="18"/>
              </w:rPr>
            </w:pPr>
          </w:p>
        </w:tc>
      </w:tr>
    </w:tbl>
    <w:p w14:paraId="6271580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14C0EA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6"/>
        <w:gridCol w:w="548"/>
        <w:gridCol w:w="803"/>
        <w:gridCol w:w="560"/>
        <w:gridCol w:w="756"/>
        <w:gridCol w:w="666"/>
        <w:gridCol w:w="549"/>
        <w:gridCol w:w="756"/>
        <w:gridCol w:w="574"/>
        <w:gridCol w:w="551"/>
        <w:gridCol w:w="547"/>
        <w:gridCol w:w="549"/>
        <w:gridCol w:w="895"/>
      </w:tblGrid>
      <w:tr w14:paraId="7EBA6AF2">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4DDB7A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77E747C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木垒县宣传部2024年为民办实事好事经费</w:t>
            </w:r>
          </w:p>
        </w:tc>
      </w:tr>
      <w:tr w14:paraId="4B6BE79D">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0A5C0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01CE08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木垒县委宣传部</w:t>
            </w:r>
          </w:p>
        </w:tc>
        <w:tc>
          <w:tcPr>
            <w:tcW w:w="708" w:type="pct"/>
            <w:gridSpan w:val="2"/>
            <w:tcBorders>
              <w:top w:val="single" w:color="auto" w:sz="4" w:space="0"/>
              <w:left w:val="nil"/>
              <w:bottom w:val="single" w:color="auto" w:sz="4" w:space="0"/>
              <w:right w:val="single" w:color="auto" w:sz="4" w:space="0"/>
            </w:tcBorders>
            <w:vAlign w:val="center"/>
          </w:tcPr>
          <w:p w14:paraId="5831DC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BF184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木垒县宣传部</w:t>
            </w:r>
          </w:p>
        </w:tc>
      </w:tr>
      <w:tr w14:paraId="0F7ABD13">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05A153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19167478">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0D7EEE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59879C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282B6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B9924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2D1C41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300373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0BF94D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2B43EF7">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7E08B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4C4F0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w:t>
            </w:r>
          </w:p>
        </w:tc>
        <w:tc>
          <w:tcPr>
            <w:tcW w:w="983" w:type="pct"/>
            <w:gridSpan w:val="3"/>
            <w:tcBorders>
              <w:top w:val="single" w:color="auto" w:sz="4" w:space="0"/>
              <w:left w:val="nil"/>
              <w:bottom w:val="single" w:color="auto" w:sz="4" w:space="0"/>
              <w:right w:val="single" w:color="auto" w:sz="4" w:space="0"/>
            </w:tcBorders>
            <w:vAlign w:val="center"/>
          </w:tcPr>
          <w:p w14:paraId="0E86E8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w:t>
            </w:r>
          </w:p>
        </w:tc>
        <w:tc>
          <w:tcPr>
            <w:tcW w:w="708" w:type="pct"/>
            <w:gridSpan w:val="2"/>
            <w:tcBorders>
              <w:top w:val="single" w:color="auto" w:sz="4" w:space="0"/>
              <w:left w:val="nil"/>
              <w:bottom w:val="single" w:color="auto" w:sz="4" w:space="0"/>
              <w:right w:val="single" w:color="auto" w:sz="4" w:space="0"/>
            </w:tcBorders>
            <w:vAlign w:val="center"/>
          </w:tcPr>
          <w:p w14:paraId="68866C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w:t>
            </w:r>
          </w:p>
        </w:tc>
        <w:tc>
          <w:tcPr>
            <w:tcW w:w="671" w:type="pct"/>
            <w:gridSpan w:val="2"/>
            <w:tcBorders>
              <w:top w:val="nil"/>
              <w:left w:val="nil"/>
              <w:bottom w:val="single" w:color="auto" w:sz="4" w:space="0"/>
              <w:right w:val="single" w:color="auto" w:sz="4" w:space="0"/>
            </w:tcBorders>
            <w:vAlign w:val="center"/>
          </w:tcPr>
          <w:p w14:paraId="080CB0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69D1D1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15479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0423F9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0BE93BD">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4A368F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2A18EE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w:t>
            </w:r>
          </w:p>
        </w:tc>
        <w:tc>
          <w:tcPr>
            <w:tcW w:w="983" w:type="pct"/>
            <w:gridSpan w:val="3"/>
            <w:tcBorders>
              <w:top w:val="single" w:color="auto" w:sz="4" w:space="0"/>
              <w:left w:val="nil"/>
              <w:bottom w:val="single" w:color="auto" w:sz="4" w:space="0"/>
              <w:right w:val="single" w:color="auto" w:sz="4" w:space="0"/>
            </w:tcBorders>
            <w:vAlign w:val="center"/>
          </w:tcPr>
          <w:p w14:paraId="19930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w:t>
            </w:r>
          </w:p>
        </w:tc>
        <w:tc>
          <w:tcPr>
            <w:tcW w:w="708" w:type="pct"/>
            <w:gridSpan w:val="2"/>
            <w:tcBorders>
              <w:top w:val="single" w:color="auto" w:sz="4" w:space="0"/>
              <w:left w:val="nil"/>
              <w:bottom w:val="single" w:color="auto" w:sz="4" w:space="0"/>
              <w:right w:val="single" w:color="auto" w:sz="4" w:space="0"/>
            </w:tcBorders>
            <w:vAlign w:val="center"/>
          </w:tcPr>
          <w:p w14:paraId="39175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w:t>
            </w:r>
          </w:p>
        </w:tc>
        <w:tc>
          <w:tcPr>
            <w:tcW w:w="671" w:type="pct"/>
            <w:gridSpan w:val="2"/>
            <w:tcBorders>
              <w:top w:val="nil"/>
              <w:left w:val="nil"/>
              <w:bottom w:val="single" w:color="auto" w:sz="4" w:space="0"/>
              <w:right w:val="single" w:color="auto" w:sz="4" w:space="0"/>
            </w:tcBorders>
            <w:vAlign w:val="center"/>
          </w:tcPr>
          <w:p w14:paraId="4E88C0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F3CD4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BA266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BEDE8E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88E8BED">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4F9AD7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024BBE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2ECB6D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4D287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256AC3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BCA6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EC08C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761CCAE">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10BDC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5F0E4F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431A6A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F56C3EF">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2DF61604">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54B7530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昌州财预【2024】18号《2024年自治区驻村工作专项经费》文件，木垒县委宣传部计划使用2024年为民办实事好事经费，用于驻村工作队日常办公，做好群众工作，为群众送温暖，送服务，积极开展各类活动，该项目的实施，可解决村民困难，为社会长治久安打下坚实基础。</w:t>
            </w:r>
          </w:p>
        </w:tc>
        <w:tc>
          <w:tcPr>
            <w:tcW w:w="2559" w:type="pct"/>
            <w:gridSpan w:val="7"/>
            <w:tcBorders>
              <w:top w:val="single" w:color="auto" w:sz="4" w:space="0"/>
              <w:left w:val="nil"/>
              <w:bottom w:val="single" w:color="auto" w:sz="4" w:space="0"/>
              <w:right w:val="single" w:color="auto" w:sz="4" w:space="0"/>
            </w:tcBorders>
            <w:vAlign w:val="center"/>
          </w:tcPr>
          <w:p w14:paraId="17F8D02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服务村数量1个，为民办好事次数2次，维修房屋数量3座，该项目的实施，提高了民众生活质量、提高民众生幸福感与满意度、提高民众对公共事务参与度以及提高政府公信力，促进了社会和谐稳定、促进地区经济发展、促进公共服务均等化以及促进社会文明进步。</w:t>
            </w:r>
          </w:p>
        </w:tc>
      </w:tr>
      <w:tr w14:paraId="37C36A84">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7EA77825">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9B918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CFB55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6104AA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AFF02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740B60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737CA5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FF197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4249C3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2D071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195AC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6037A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5E7028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0FC9475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DFD1730">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5EDA187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FE9E7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7B7410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2EB43819">
            <w:pPr>
              <w:rPr>
                <w:rFonts w:hint="eastAsia" w:ascii="宋体" w:hAnsi="宋体" w:eastAsia="宋体" w:cs="宋体"/>
                <w:color w:val="000000"/>
                <w:sz w:val="18"/>
                <w:szCs w:val="18"/>
              </w:rPr>
            </w:pPr>
            <w:r>
              <w:rPr>
                <w:rFonts w:hint="eastAsia" w:ascii="宋体" w:hAnsi="宋体" w:eastAsia="宋体" w:cs="宋体"/>
                <w:color w:val="000000"/>
                <w:sz w:val="18"/>
                <w:szCs w:val="18"/>
              </w:rPr>
              <w:t>服务村数量</w:t>
            </w:r>
          </w:p>
        </w:tc>
        <w:tc>
          <w:tcPr>
            <w:tcW w:w="334" w:type="pct"/>
            <w:tcBorders>
              <w:top w:val="nil"/>
              <w:left w:val="nil"/>
              <w:bottom w:val="single" w:color="auto" w:sz="4" w:space="0"/>
              <w:right w:val="single" w:color="auto" w:sz="4" w:space="0"/>
            </w:tcBorders>
            <w:vAlign w:val="center"/>
          </w:tcPr>
          <w:p w14:paraId="52D8EB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6D068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&gt;=1个</w:t>
            </w:r>
          </w:p>
        </w:tc>
        <w:tc>
          <w:tcPr>
            <w:tcW w:w="334" w:type="pct"/>
            <w:tcBorders>
              <w:top w:val="nil"/>
              <w:left w:val="nil"/>
              <w:bottom w:val="single" w:color="auto" w:sz="4" w:space="0"/>
              <w:right w:val="single" w:color="auto" w:sz="4" w:space="0"/>
            </w:tcBorders>
            <w:vAlign w:val="center"/>
          </w:tcPr>
          <w:p w14:paraId="644E2A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25AFC1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2A360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0C57E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388442C">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DAC22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FACC7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726A95AE">
            <w:pPr>
              <w:jc w:val="center"/>
              <w:rPr>
                <w:rFonts w:hint="eastAsia" w:ascii="宋体" w:hAnsi="宋体" w:eastAsia="宋体" w:cs="宋体"/>
                <w:color w:val="000000"/>
                <w:sz w:val="18"/>
                <w:szCs w:val="18"/>
              </w:rPr>
            </w:pPr>
          </w:p>
        </w:tc>
      </w:tr>
      <w:tr w14:paraId="3330865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16F8AB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F2884B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0772C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66F03F4A">
            <w:pPr>
              <w:rPr>
                <w:rFonts w:hint="eastAsia" w:ascii="宋体" w:hAnsi="宋体" w:eastAsia="宋体" w:cs="宋体"/>
                <w:color w:val="000000"/>
                <w:sz w:val="18"/>
                <w:szCs w:val="18"/>
              </w:rPr>
            </w:pPr>
            <w:r>
              <w:rPr>
                <w:rFonts w:hint="eastAsia" w:ascii="宋体" w:hAnsi="宋体" w:eastAsia="宋体" w:cs="宋体"/>
                <w:color w:val="000000"/>
                <w:sz w:val="18"/>
                <w:szCs w:val="18"/>
              </w:rPr>
              <w:t>为民办好事次数</w:t>
            </w:r>
          </w:p>
        </w:tc>
        <w:tc>
          <w:tcPr>
            <w:tcW w:w="334" w:type="pct"/>
            <w:tcBorders>
              <w:top w:val="nil"/>
              <w:left w:val="nil"/>
              <w:bottom w:val="single" w:color="auto" w:sz="4" w:space="0"/>
              <w:right w:val="single" w:color="auto" w:sz="4" w:space="0"/>
            </w:tcBorders>
            <w:vAlign w:val="center"/>
          </w:tcPr>
          <w:p w14:paraId="29B8F7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7EBF4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&gt;=2次</w:t>
            </w:r>
          </w:p>
        </w:tc>
        <w:tc>
          <w:tcPr>
            <w:tcW w:w="334" w:type="pct"/>
            <w:tcBorders>
              <w:top w:val="nil"/>
              <w:left w:val="nil"/>
              <w:bottom w:val="single" w:color="auto" w:sz="4" w:space="0"/>
              <w:right w:val="single" w:color="auto" w:sz="4" w:space="0"/>
            </w:tcBorders>
            <w:vAlign w:val="center"/>
          </w:tcPr>
          <w:p w14:paraId="721C9A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328" w:type="pct"/>
            <w:tcBorders>
              <w:top w:val="nil"/>
              <w:left w:val="nil"/>
              <w:bottom w:val="single" w:color="auto" w:sz="4" w:space="0"/>
              <w:right w:val="single" w:color="auto" w:sz="4" w:space="0"/>
            </w:tcBorders>
            <w:vAlign w:val="center"/>
          </w:tcPr>
          <w:p w14:paraId="4E60C5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195AD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63D2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4454E5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1DC36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81188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03A02ED0">
            <w:pPr>
              <w:jc w:val="center"/>
              <w:rPr>
                <w:rFonts w:hint="eastAsia" w:ascii="宋体" w:hAnsi="宋体" w:eastAsia="宋体" w:cs="宋体"/>
                <w:color w:val="000000"/>
                <w:sz w:val="18"/>
                <w:szCs w:val="18"/>
              </w:rPr>
            </w:pPr>
          </w:p>
        </w:tc>
      </w:tr>
      <w:tr w14:paraId="28EBB52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79F0BA7">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B8EE12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3608D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A101D89">
            <w:pPr>
              <w:rPr>
                <w:rFonts w:hint="eastAsia" w:ascii="宋体" w:hAnsi="宋体" w:eastAsia="宋体" w:cs="宋体"/>
                <w:color w:val="000000"/>
                <w:sz w:val="18"/>
                <w:szCs w:val="18"/>
              </w:rPr>
            </w:pPr>
            <w:r>
              <w:rPr>
                <w:rFonts w:hint="eastAsia" w:ascii="宋体" w:hAnsi="宋体" w:eastAsia="宋体" w:cs="宋体"/>
                <w:color w:val="000000"/>
                <w:sz w:val="18"/>
                <w:szCs w:val="18"/>
              </w:rPr>
              <w:t>维修房屋数量</w:t>
            </w:r>
          </w:p>
        </w:tc>
        <w:tc>
          <w:tcPr>
            <w:tcW w:w="334" w:type="pct"/>
            <w:tcBorders>
              <w:top w:val="nil"/>
              <w:left w:val="nil"/>
              <w:bottom w:val="single" w:color="auto" w:sz="4" w:space="0"/>
              <w:right w:val="single" w:color="auto" w:sz="4" w:space="0"/>
            </w:tcBorders>
            <w:vAlign w:val="center"/>
          </w:tcPr>
          <w:p w14:paraId="574A0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4EF898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&gt;=3座</w:t>
            </w:r>
          </w:p>
        </w:tc>
        <w:tc>
          <w:tcPr>
            <w:tcW w:w="334" w:type="pct"/>
            <w:tcBorders>
              <w:top w:val="nil"/>
              <w:left w:val="nil"/>
              <w:bottom w:val="single" w:color="auto" w:sz="4" w:space="0"/>
              <w:right w:val="single" w:color="auto" w:sz="4" w:space="0"/>
            </w:tcBorders>
            <w:vAlign w:val="center"/>
          </w:tcPr>
          <w:p w14:paraId="31EFD8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=3座</w:t>
            </w:r>
          </w:p>
        </w:tc>
        <w:tc>
          <w:tcPr>
            <w:tcW w:w="328" w:type="pct"/>
            <w:tcBorders>
              <w:top w:val="nil"/>
              <w:left w:val="nil"/>
              <w:bottom w:val="single" w:color="auto" w:sz="4" w:space="0"/>
              <w:right w:val="single" w:color="auto" w:sz="4" w:space="0"/>
            </w:tcBorders>
            <w:vAlign w:val="center"/>
          </w:tcPr>
          <w:p w14:paraId="593FD3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0931D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6EA7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B5CBF6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0288F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F06BA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301ECEAE">
            <w:pPr>
              <w:jc w:val="center"/>
              <w:rPr>
                <w:rFonts w:hint="eastAsia" w:ascii="宋体" w:hAnsi="宋体" w:eastAsia="宋体" w:cs="宋体"/>
                <w:color w:val="000000"/>
                <w:sz w:val="18"/>
                <w:szCs w:val="18"/>
              </w:rPr>
            </w:pPr>
          </w:p>
        </w:tc>
      </w:tr>
      <w:tr w14:paraId="290C7A9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5916362">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59E905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F151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36DE284C">
            <w:pPr>
              <w:rPr>
                <w:rFonts w:hint="eastAsia" w:ascii="宋体" w:hAnsi="宋体" w:eastAsia="宋体" w:cs="宋体"/>
                <w:color w:val="000000"/>
                <w:sz w:val="18"/>
                <w:szCs w:val="18"/>
              </w:rPr>
            </w:pPr>
            <w:r>
              <w:rPr>
                <w:rFonts w:hint="eastAsia" w:ascii="宋体" w:hAnsi="宋体" w:eastAsia="宋体" w:cs="宋体"/>
                <w:color w:val="000000"/>
                <w:sz w:val="18"/>
                <w:szCs w:val="18"/>
              </w:rPr>
              <w:t>房屋维修验收合格率</w:t>
            </w:r>
          </w:p>
        </w:tc>
        <w:tc>
          <w:tcPr>
            <w:tcW w:w="334" w:type="pct"/>
            <w:tcBorders>
              <w:top w:val="nil"/>
              <w:left w:val="nil"/>
              <w:bottom w:val="single" w:color="auto" w:sz="4" w:space="0"/>
              <w:right w:val="single" w:color="auto" w:sz="4" w:space="0"/>
            </w:tcBorders>
            <w:vAlign w:val="center"/>
          </w:tcPr>
          <w:p w14:paraId="03BCCD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D318F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16CCE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64B05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723D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64FC3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D186BBD">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CEA15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B4EED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524" w:type="pct"/>
            <w:tcBorders>
              <w:top w:val="nil"/>
              <w:left w:val="nil"/>
              <w:bottom w:val="single" w:color="auto" w:sz="4" w:space="0"/>
              <w:right w:val="single" w:color="auto" w:sz="4" w:space="0"/>
            </w:tcBorders>
            <w:vAlign w:val="center"/>
          </w:tcPr>
          <w:p w14:paraId="3E003560">
            <w:pPr>
              <w:jc w:val="center"/>
              <w:rPr>
                <w:rFonts w:hint="eastAsia" w:ascii="宋体" w:hAnsi="宋体" w:eastAsia="宋体" w:cs="宋体"/>
                <w:color w:val="000000"/>
                <w:sz w:val="18"/>
                <w:szCs w:val="18"/>
              </w:rPr>
            </w:pPr>
          </w:p>
        </w:tc>
      </w:tr>
      <w:tr w14:paraId="33F9270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EC6EC95">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06EFD2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CF27F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4E183C9A">
            <w:pPr>
              <w:rPr>
                <w:rFonts w:hint="eastAsia" w:ascii="宋体" w:hAnsi="宋体" w:eastAsia="宋体" w:cs="宋体"/>
                <w:color w:val="000000"/>
                <w:sz w:val="18"/>
                <w:szCs w:val="18"/>
              </w:rPr>
            </w:pPr>
            <w:r>
              <w:rPr>
                <w:rFonts w:hint="eastAsia" w:ascii="宋体" w:hAnsi="宋体" w:eastAsia="宋体" w:cs="宋体"/>
                <w:color w:val="000000"/>
                <w:sz w:val="18"/>
                <w:szCs w:val="18"/>
              </w:rPr>
              <w:t>村民问题解决及时率</w:t>
            </w:r>
          </w:p>
        </w:tc>
        <w:tc>
          <w:tcPr>
            <w:tcW w:w="334" w:type="pct"/>
            <w:tcBorders>
              <w:top w:val="nil"/>
              <w:left w:val="nil"/>
              <w:bottom w:val="single" w:color="auto" w:sz="4" w:space="0"/>
              <w:right w:val="single" w:color="auto" w:sz="4" w:space="0"/>
            </w:tcBorders>
            <w:vAlign w:val="center"/>
          </w:tcPr>
          <w:p w14:paraId="12D9C1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6DB78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CAF97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75989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0E9D3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555D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8ECB65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C1CFB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EE2B4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524" w:type="pct"/>
            <w:tcBorders>
              <w:top w:val="nil"/>
              <w:left w:val="nil"/>
              <w:bottom w:val="single" w:color="auto" w:sz="4" w:space="0"/>
              <w:right w:val="single" w:color="auto" w:sz="4" w:space="0"/>
            </w:tcBorders>
            <w:vAlign w:val="center"/>
          </w:tcPr>
          <w:p w14:paraId="2A3E52BF">
            <w:pPr>
              <w:jc w:val="center"/>
              <w:rPr>
                <w:rFonts w:hint="eastAsia" w:ascii="宋体" w:hAnsi="宋体" w:eastAsia="宋体" w:cs="宋体"/>
                <w:color w:val="000000"/>
                <w:sz w:val="18"/>
                <w:szCs w:val="18"/>
              </w:rPr>
            </w:pPr>
          </w:p>
        </w:tc>
      </w:tr>
      <w:tr w14:paraId="22DFF55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85C0A5E">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7E06A0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F490F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10E71441">
            <w:pPr>
              <w:rPr>
                <w:rFonts w:hint="eastAsia" w:ascii="宋体" w:hAnsi="宋体" w:eastAsia="宋体" w:cs="宋体"/>
                <w:color w:val="000000"/>
                <w:sz w:val="18"/>
                <w:szCs w:val="18"/>
              </w:rPr>
            </w:pPr>
            <w:r>
              <w:rPr>
                <w:rFonts w:hint="eastAsia" w:ascii="宋体" w:hAnsi="宋体" w:eastAsia="宋体" w:cs="宋体"/>
                <w:color w:val="000000"/>
                <w:sz w:val="18"/>
                <w:szCs w:val="18"/>
              </w:rPr>
              <w:t>办公经费</w:t>
            </w:r>
          </w:p>
        </w:tc>
        <w:tc>
          <w:tcPr>
            <w:tcW w:w="334" w:type="pct"/>
            <w:tcBorders>
              <w:top w:val="nil"/>
              <w:left w:val="nil"/>
              <w:bottom w:val="single" w:color="auto" w:sz="4" w:space="0"/>
              <w:right w:val="single" w:color="auto" w:sz="4" w:space="0"/>
            </w:tcBorders>
            <w:vAlign w:val="center"/>
          </w:tcPr>
          <w:p w14:paraId="0C00CE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60438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&lt;=0.70万元</w:t>
            </w:r>
          </w:p>
        </w:tc>
        <w:tc>
          <w:tcPr>
            <w:tcW w:w="334" w:type="pct"/>
            <w:tcBorders>
              <w:top w:val="nil"/>
              <w:left w:val="nil"/>
              <w:bottom w:val="single" w:color="auto" w:sz="4" w:space="0"/>
              <w:right w:val="single" w:color="auto" w:sz="4" w:space="0"/>
            </w:tcBorders>
            <w:vAlign w:val="center"/>
          </w:tcPr>
          <w:p w14:paraId="3B08C3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=0.7万元</w:t>
            </w:r>
          </w:p>
        </w:tc>
        <w:tc>
          <w:tcPr>
            <w:tcW w:w="328" w:type="pct"/>
            <w:tcBorders>
              <w:top w:val="nil"/>
              <w:left w:val="nil"/>
              <w:bottom w:val="single" w:color="auto" w:sz="4" w:space="0"/>
              <w:right w:val="single" w:color="auto" w:sz="4" w:space="0"/>
            </w:tcBorders>
            <w:vAlign w:val="center"/>
          </w:tcPr>
          <w:p w14:paraId="5A4692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06348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BD99E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469E5C29">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44278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50528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7200C705">
            <w:pPr>
              <w:jc w:val="center"/>
              <w:rPr>
                <w:rFonts w:hint="eastAsia" w:ascii="宋体" w:hAnsi="宋体" w:eastAsia="宋体" w:cs="宋体"/>
                <w:color w:val="000000"/>
                <w:sz w:val="18"/>
                <w:szCs w:val="18"/>
              </w:rPr>
            </w:pPr>
          </w:p>
        </w:tc>
      </w:tr>
      <w:tr w14:paraId="2B001E8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4D4D604">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4231A2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1AEA3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23D1CF9F">
            <w:pPr>
              <w:rPr>
                <w:rFonts w:hint="eastAsia" w:ascii="宋体" w:hAnsi="宋体" w:eastAsia="宋体" w:cs="宋体"/>
                <w:color w:val="000000"/>
                <w:sz w:val="18"/>
                <w:szCs w:val="18"/>
              </w:rPr>
            </w:pPr>
            <w:r>
              <w:rPr>
                <w:rFonts w:hint="eastAsia" w:ascii="宋体" w:hAnsi="宋体" w:eastAsia="宋体" w:cs="宋体"/>
                <w:color w:val="000000"/>
                <w:sz w:val="18"/>
                <w:szCs w:val="18"/>
              </w:rPr>
              <w:t>维修房屋成本</w:t>
            </w:r>
          </w:p>
        </w:tc>
        <w:tc>
          <w:tcPr>
            <w:tcW w:w="334" w:type="pct"/>
            <w:tcBorders>
              <w:top w:val="nil"/>
              <w:left w:val="nil"/>
              <w:bottom w:val="single" w:color="auto" w:sz="4" w:space="0"/>
              <w:right w:val="single" w:color="auto" w:sz="4" w:space="0"/>
            </w:tcBorders>
            <w:vAlign w:val="center"/>
          </w:tcPr>
          <w:p w14:paraId="4316DB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EE745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&lt;=0.30万元</w:t>
            </w:r>
          </w:p>
        </w:tc>
        <w:tc>
          <w:tcPr>
            <w:tcW w:w="334" w:type="pct"/>
            <w:tcBorders>
              <w:top w:val="nil"/>
              <w:left w:val="nil"/>
              <w:bottom w:val="single" w:color="auto" w:sz="4" w:space="0"/>
              <w:right w:val="single" w:color="auto" w:sz="4" w:space="0"/>
            </w:tcBorders>
            <w:vAlign w:val="center"/>
          </w:tcPr>
          <w:p w14:paraId="696DB1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=0.3万元</w:t>
            </w:r>
          </w:p>
        </w:tc>
        <w:tc>
          <w:tcPr>
            <w:tcW w:w="328" w:type="pct"/>
            <w:tcBorders>
              <w:top w:val="nil"/>
              <w:left w:val="nil"/>
              <w:bottom w:val="single" w:color="auto" w:sz="4" w:space="0"/>
              <w:right w:val="single" w:color="auto" w:sz="4" w:space="0"/>
            </w:tcBorders>
            <w:vAlign w:val="center"/>
          </w:tcPr>
          <w:p w14:paraId="304CAC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88815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7ACB3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676F0898">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9A999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A8299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原始凭证,工作资料</w:t>
            </w:r>
          </w:p>
        </w:tc>
        <w:tc>
          <w:tcPr>
            <w:tcW w:w="524" w:type="pct"/>
            <w:tcBorders>
              <w:top w:val="nil"/>
              <w:left w:val="nil"/>
              <w:bottom w:val="single" w:color="auto" w:sz="4" w:space="0"/>
              <w:right w:val="single" w:color="auto" w:sz="4" w:space="0"/>
            </w:tcBorders>
            <w:vAlign w:val="center"/>
          </w:tcPr>
          <w:p w14:paraId="2F354E0D">
            <w:pPr>
              <w:jc w:val="center"/>
              <w:rPr>
                <w:rFonts w:hint="eastAsia" w:ascii="宋体" w:hAnsi="宋体" w:eastAsia="宋体" w:cs="宋体"/>
                <w:color w:val="000000"/>
                <w:sz w:val="18"/>
                <w:szCs w:val="18"/>
              </w:rPr>
            </w:pPr>
          </w:p>
        </w:tc>
      </w:tr>
      <w:tr w14:paraId="73A1E34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E9F86F8">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909A9D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2C57D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7D6B0855">
            <w:pPr>
              <w:rPr>
                <w:rFonts w:hint="eastAsia" w:ascii="宋体" w:hAnsi="宋体" w:eastAsia="宋体" w:cs="宋体"/>
                <w:color w:val="000000"/>
                <w:sz w:val="18"/>
                <w:szCs w:val="18"/>
              </w:rPr>
            </w:pPr>
            <w:r>
              <w:rPr>
                <w:rFonts w:hint="eastAsia" w:ascii="宋体" w:hAnsi="宋体" w:eastAsia="宋体" w:cs="宋体"/>
                <w:color w:val="000000"/>
                <w:sz w:val="18"/>
                <w:szCs w:val="18"/>
              </w:rPr>
              <w:t>为民办好事经费</w:t>
            </w:r>
          </w:p>
        </w:tc>
        <w:tc>
          <w:tcPr>
            <w:tcW w:w="334" w:type="pct"/>
            <w:tcBorders>
              <w:top w:val="nil"/>
              <w:left w:val="nil"/>
              <w:bottom w:val="single" w:color="auto" w:sz="4" w:space="0"/>
              <w:right w:val="single" w:color="auto" w:sz="4" w:space="0"/>
            </w:tcBorders>
            <w:vAlign w:val="center"/>
          </w:tcPr>
          <w:p w14:paraId="0E2B97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95ADF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&lt;=3.95万元</w:t>
            </w:r>
          </w:p>
        </w:tc>
        <w:tc>
          <w:tcPr>
            <w:tcW w:w="334" w:type="pct"/>
            <w:tcBorders>
              <w:top w:val="nil"/>
              <w:left w:val="nil"/>
              <w:bottom w:val="single" w:color="auto" w:sz="4" w:space="0"/>
              <w:right w:val="single" w:color="auto" w:sz="4" w:space="0"/>
            </w:tcBorders>
            <w:vAlign w:val="center"/>
          </w:tcPr>
          <w:p w14:paraId="6E4EF9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=3.95万元</w:t>
            </w:r>
          </w:p>
        </w:tc>
        <w:tc>
          <w:tcPr>
            <w:tcW w:w="328" w:type="pct"/>
            <w:tcBorders>
              <w:top w:val="nil"/>
              <w:left w:val="nil"/>
              <w:bottom w:val="single" w:color="auto" w:sz="4" w:space="0"/>
              <w:right w:val="single" w:color="auto" w:sz="4" w:space="0"/>
            </w:tcBorders>
            <w:vAlign w:val="center"/>
          </w:tcPr>
          <w:p w14:paraId="66C187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98793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12E41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69144EB">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E0DE6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64CE1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3E663F94">
            <w:pPr>
              <w:jc w:val="center"/>
              <w:rPr>
                <w:rFonts w:hint="eastAsia" w:ascii="宋体" w:hAnsi="宋体" w:eastAsia="宋体" w:cs="宋体"/>
                <w:color w:val="000000"/>
                <w:sz w:val="18"/>
                <w:szCs w:val="18"/>
              </w:rPr>
            </w:pPr>
          </w:p>
        </w:tc>
      </w:tr>
      <w:tr w14:paraId="5D783490">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4985AA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3DAA6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62A34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4C36C214">
            <w:pPr>
              <w:rPr>
                <w:rFonts w:hint="eastAsia" w:ascii="宋体" w:hAnsi="宋体" w:eastAsia="宋体" w:cs="宋体"/>
                <w:color w:val="000000"/>
                <w:sz w:val="18"/>
                <w:szCs w:val="18"/>
              </w:rPr>
            </w:pPr>
            <w:r>
              <w:rPr>
                <w:rFonts w:hint="eastAsia" w:ascii="宋体" w:hAnsi="宋体" w:eastAsia="宋体" w:cs="宋体"/>
                <w:color w:val="000000"/>
                <w:sz w:val="18"/>
                <w:szCs w:val="18"/>
              </w:rPr>
              <w:t>受益村民人数</w:t>
            </w:r>
          </w:p>
        </w:tc>
        <w:tc>
          <w:tcPr>
            <w:tcW w:w="334" w:type="pct"/>
            <w:tcBorders>
              <w:top w:val="nil"/>
              <w:left w:val="nil"/>
              <w:bottom w:val="single" w:color="auto" w:sz="4" w:space="0"/>
              <w:right w:val="single" w:color="auto" w:sz="4" w:space="0"/>
            </w:tcBorders>
            <w:vAlign w:val="center"/>
          </w:tcPr>
          <w:p w14:paraId="6BC05D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14" w:type="pct"/>
            <w:tcBorders>
              <w:top w:val="nil"/>
              <w:left w:val="nil"/>
              <w:bottom w:val="single" w:color="auto" w:sz="4" w:space="0"/>
              <w:right w:val="single" w:color="auto" w:sz="4" w:space="0"/>
            </w:tcBorders>
            <w:vAlign w:val="center"/>
          </w:tcPr>
          <w:p w14:paraId="4DD93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&gt;=12人</w:t>
            </w:r>
          </w:p>
        </w:tc>
        <w:tc>
          <w:tcPr>
            <w:tcW w:w="334" w:type="pct"/>
            <w:tcBorders>
              <w:top w:val="nil"/>
              <w:left w:val="nil"/>
              <w:bottom w:val="single" w:color="auto" w:sz="4" w:space="0"/>
              <w:right w:val="single" w:color="auto" w:sz="4" w:space="0"/>
            </w:tcBorders>
            <w:vAlign w:val="center"/>
          </w:tcPr>
          <w:p w14:paraId="206478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=12人</w:t>
            </w:r>
          </w:p>
        </w:tc>
        <w:tc>
          <w:tcPr>
            <w:tcW w:w="328" w:type="pct"/>
            <w:tcBorders>
              <w:top w:val="nil"/>
              <w:left w:val="nil"/>
              <w:bottom w:val="single" w:color="auto" w:sz="4" w:space="0"/>
              <w:right w:val="single" w:color="auto" w:sz="4" w:space="0"/>
            </w:tcBorders>
            <w:vAlign w:val="center"/>
          </w:tcPr>
          <w:p w14:paraId="49716F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FDF7B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42" w:type="pct"/>
            <w:tcBorders>
              <w:top w:val="nil"/>
              <w:left w:val="nil"/>
              <w:bottom w:val="single" w:color="auto" w:sz="4" w:space="0"/>
              <w:right w:val="single" w:color="auto" w:sz="4" w:space="0"/>
            </w:tcBorders>
            <w:vAlign w:val="center"/>
          </w:tcPr>
          <w:p w14:paraId="5B83D5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BAAABD0">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D8E3E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50847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524" w:type="pct"/>
            <w:tcBorders>
              <w:top w:val="nil"/>
              <w:left w:val="nil"/>
              <w:bottom w:val="single" w:color="auto" w:sz="4" w:space="0"/>
              <w:right w:val="single" w:color="auto" w:sz="4" w:space="0"/>
            </w:tcBorders>
            <w:vAlign w:val="center"/>
          </w:tcPr>
          <w:p w14:paraId="49B91C1C">
            <w:pPr>
              <w:jc w:val="center"/>
              <w:rPr>
                <w:rFonts w:hint="eastAsia" w:ascii="宋体" w:hAnsi="宋体" w:eastAsia="宋体" w:cs="宋体"/>
                <w:color w:val="000000"/>
                <w:sz w:val="18"/>
                <w:szCs w:val="18"/>
              </w:rPr>
            </w:pPr>
          </w:p>
        </w:tc>
      </w:tr>
      <w:tr w14:paraId="5407B1F4">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678562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328B7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C0B4255">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66FC8B2C">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01741518">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5D59E1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5C359C9F">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0FC67554">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4B8FCAC4">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662A455">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714736A1">
            <w:pPr>
              <w:rPr>
                <w:rFonts w:hint="eastAsia" w:ascii="宋体" w:hAnsi="宋体" w:eastAsia="宋体" w:cs="宋体"/>
                <w:color w:val="000000"/>
                <w:sz w:val="18"/>
                <w:szCs w:val="18"/>
              </w:rPr>
            </w:pPr>
          </w:p>
        </w:tc>
      </w:tr>
    </w:tbl>
    <w:p w14:paraId="4642B40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801814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93"/>
        <w:gridCol w:w="532"/>
        <w:gridCol w:w="787"/>
        <w:gridCol w:w="543"/>
        <w:gridCol w:w="846"/>
        <w:gridCol w:w="756"/>
        <w:gridCol w:w="532"/>
        <w:gridCol w:w="757"/>
        <w:gridCol w:w="558"/>
        <w:gridCol w:w="535"/>
        <w:gridCol w:w="531"/>
        <w:gridCol w:w="533"/>
        <w:gridCol w:w="877"/>
      </w:tblGrid>
      <w:tr w14:paraId="5897E424">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3CCA64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3B7D7FA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木垒县宣传部2024年木垒县成立70周年宣传教育工作经费</w:t>
            </w:r>
          </w:p>
        </w:tc>
      </w:tr>
      <w:tr w14:paraId="09B2F59C">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61820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3" w:type="pct"/>
            <w:gridSpan w:val="5"/>
            <w:tcBorders>
              <w:top w:val="single" w:color="auto" w:sz="4" w:space="0"/>
              <w:left w:val="nil"/>
              <w:bottom w:val="single" w:color="auto" w:sz="4" w:space="0"/>
              <w:right w:val="single" w:color="auto" w:sz="4" w:space="0"/>
            </w:tcBorders>
            <w:vAlign w:val="center"/>
          </w:tcPr>
          <w:p w14:paraId="76975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木垒县委宣传部</w:t>
            </w:r>
          </w:p>
        </w:tc>
        <w:tc>
          <w:tcPr>
            <w:tcW w:w="708" w:type="pct"/>
            <w:gridSpan w:val="2"/>
            <w:tcBorders>
              <w:top w:val="single" w:color="auto" w:sz="4" w:space="0"/>
              <w:left w:val="nil"/>
              <w:bottom w:val="single" w:color="auto" w:sz="4" w:space="0"/>
              <w:right w:val="single" w:color="auto" w:sz="4" w:space="0"/>
            </w:tcBorders>
            <w:vAlign w:val="center"/>
          </w:tcPr>
          <w:p w14:paraId="27B71D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0" w:type="pct"/>
            <w:gridSpan w:val="5"/>
            <w:tcBorders>
              <w:top w:val="single" w:color="auto" w:sz="4" w:space="0"/>
              <w:left w:val="nil"/>
              <w:bottom w:val="single" w:color="auto" w:sz="4" w:space="0"/>
              <w:right w:val="single" w:color="auto" w:sz="4" w:space="0"/>
            </w:tcBorders>
            <w:vAlign w:val="center"/>
          </w:tcPr>
          <w:p w14:paraId="36E1A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木垒县宣传部</w:t>
            </w:r>
          </w:p>
        </w:tc>
      </w:tr>
      <w:tr w14:paraId="22D96066">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318522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5B944CF0">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63587D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4" w:type="pct"/>
            <w:gridSpan w:val="3"/>
            <w:tcBorders>
              <w:top w:val="single" w:color="auto" w:sz="4" w:space="0"/>
              <w:left w:val="nil"/>
              <w:bottom w:val="single" w:color="auto" w:sz="4" w:space="0"/>
              <w:right w:val="single" w:color="auto" w:sz="4" w:space="0"/>
            </w:tcBorders>
            <w:vAlign w:val="center"/>
          </w:tcPr>
          <w:p w14:paraId="54DF5A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795F9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FA002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87F95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3" w:type="pct"/>
            <w:tcBorders>
              <w:top w:val="nil"/>
              <w:left w:val="nil"/>
              <w:bottom w:val="single" w:color="auto" w:sz="4" w:space="0"/>
              <w:right w:val="single" w:color="auto" w:sz="4" w:space="0"/>
            </w:tcBorders>
            <w:vAlign w:val="center"/>
          </w:tcPr>
          <w:p w14:paraId="018693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42AF26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85400A7">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19A9AC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1D41B7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82.00</w:t>
            </w:r>
          </w:p>
        </w:tc>
        <w:tc>
          <w:tcPr>
            <w:tcW w:w="984" w:type="pct"/>
            <w:gridSpan w:val="3"/>
            <w:tcBorders>
              <w:top w:val="single" w:color="auto" w:sz="4" w:space="0"/>
              <w:left w:val="nil"/>
              <w:bottom w:val="single" w:color="auto" w:sz="4" w:space="0"/>
              <w:right w:val="single" w:color="auto" w:sz="4" w:space="0"/>
            </w:tcBorders>
            <w:vAlign w:val="center"/>
          </w:tcPr>
          <w:p w14:paraId="7D1A4A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82.00</w:t>
            </w:r>
          </w:p>
        </w:tc>
        <w:tc>
          <w:tcPr>
            <w:tcW w:w="708" w:type="pct"/>
            <w:gridSpan w:val="2"/>
            <w:tcBorders>
              <w:top w:val="single" w:color="auto" w:sz="4" w:space="0"/>
              <w:left w:val="nil"/>
              <w:bottom w:val="single" w:color="auto" w:sz="4" w:space="0"/>
              <w:right w:val="single" w:color="auto" w:sz="4" w:space="0"/>
            </w:tcBorders>
            <w:vAlign w:val="center"/>
          </w:tcPr>
          <w:p w14:paraId="749DA8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82.00</w:t>
            </w:r>
          </w:p>
        </w:tc>
        <w:tc>
          <w:tcPr>
            <w:tcW w:w="671" w:type="pct"/>
            <w:gridSpan w:val="2"/>
            <w:tcBorders>
              <w:top w:val="nil"/>
              <w:left w:val="nil"/>
              <w:bottom w:val="single" w:color="auto" w:sz="4" w:space="0"/>
              <w:right w:val="single" w:color="auto" w:sz="4" w:space="0"/>
            </w:tcBorders>
            <w:vAlign w:val="center"/>
          </w:tcPr>
          <w:p w14:paraId="5F5E1B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38414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3" w:type="pct"/>
            <w:tcBorders>
              <w:top w:val="nil"/>
              <w:left w:val="nil"/>
              <w:bottom w:val="single" w:color="auto" w:sz="4" w:space="0"/>
              <w:right w:val="single" w:color="auto" w:sz="4" w:space="0"/>
            </w:tcBorders>
            <w:vAlign w:val="center"/>
          </w:tcPr>
          <w:p w14:paraId="3BC087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BA579C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EA21D74">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C50C2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113A27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82.00</w:t>
            </w:r>
          </w:p>
        </w:tc>
        <w:tc>
          <w:tcPr>
            <w:tcW w:w="984" w:type="pct"/>
            <w:gridSpan w:val="3"/>
            <w:tcBorders>
              <w:top w:val="single" w:color="auto" w:sz="4" w:space="0"/>
              <w:left w:val="nil"/>
              <w:bottom w:val="single" w:color="auto" w:sz="4" w:space="0"/>
              <w:right w:val="single" w:color="auto" w:sz="4" w:space="0"/>
            </w:tcBorders>
            <w:vAlign w:val="center"/>
          </w:tcPr>
          <w:p w14:paraId="7F0AA0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82.00</w:t>
            </w:r>
          </w:p>
        </w:tc>
        <w:tc>
          <w:tcPr>
            <w:tcW w:w="708" w:type="pct"/>
            <w:gridSpan w:val="2"/>
            <w:tcBorders>
              <w:top w:val="single" w:color="auto" w:sz="4" w:space="0"/>
              <w:left w:val="nil"/>
              <w:bottom w:val="single" w:color="auto" w:sz="4" w:space="0"/>
              <w:right w:val="single" w:color="auto" w:sz="4" w:space="0"/>
            </w:tcBorders>
            <w:vAlign w:val="center"/>
          </w:tcPr>
          <w:p w14:paraId="55CAE5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82.00</w:t>
            </w:r>
          </w:p>
        </w:tc>
        <w:tc>
          <w:tcPr>
            <w:tcW w:w="671" w:type="pct"/>
            <w:gridSpan w:val="2"/>
            <w:tcBorders>
              <w:top w:val="nil"/>
              <w:left w:val="nil"/>
              <w:bottom w:val="single" w:color="auto" w:sz="4" w:space="0"/>
              <w:right w:val="single" w:color="auto" w:sz="4" w:space="0"/>
            </w:tcBorders>
            <w:vAlign w:val="center"/>
          </w:tcPr>
          <w:p w14:paraId="63C7D3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4033C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0B3E2F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20C0A1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63D1D8F">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31A3CA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7390B2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4" w:type="pct"/>
            <w:gridSpan w:val="3"/>
            <w:tcBorders>
              <w:top w:val="single" w:color="auto" w:sz="4" w:space="0"/>
              <w:left w:val="nil"/>
              <w:bottom w:val="single" w:color="auto" w:sz="4" w:space="0"/>
              <w:right w:val="single" w:color="auto" w:sz="4" w:space="0"/>
            </w:tcBorders>
            <w:vAlign w:val="center"/>
          </w:tcPr>
          <w:p w14:paraId="111A37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5C08D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70BE1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DC402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3" w:type="pct"/>
            <w:tcBorders>
              <w:top w:val="nil"/>
              <w:left w:val="nil"/>
              <w:bottom w:val="single" w:color="auto" w:sz="4" w:space="0"/>
              <w:right w:val="single" w:color="auto" w:sz="4" w:space="0"/>
            </w:tcBorders>
            <w:vAlign w:val="center"/>
          </w:tcPr>
          <w:p w14:paraId="4392CE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C41506C">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52ECC8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5" w:type="pct"/>
            <w:gridSpan w:val="6"/>
            <w:tcBorders>
              <w:top w:val="single" w:color="auto" w:sz="4" w:space="0"/>
              <w:left w:val="nil"/>
              <w:bottom w:val="single" w:color="auto" w:sz="4" w:space="0"/>
              <w:right w:val="single" w:color="auto" w:sz="4" w:space="0"/>
            </w:tcBorders>
            <w:vAlign w:val="center"/>
          </w:tcPr>
          <w:p w14:paraId="60C7AD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8" w:type="pct"/>
            <w:gridSpan w:val="7"/>
            <w:tcBorders>
              <w:top w:val="single" w:color="auto" w:sz="4" w:space="0"/>
              <w:left w:val="nil"/>
              <w:bottom w:val="single" w:color="auto" w:sz="4" w:space="0"/>
              <w:right w:val="single" w:color="auto" w:sz="4" w:space="0"/>
            </w:tcBorders>
            <w:vAlign w:val="center"/>
          </w:tcPr>
          <w:p w14:paraId="675CC0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1EC1ED2">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20B72FEE">
            <w:pPr>
              <w:rPr>
                <w:rFonts w:hint="eastAsia" w:ascii="宋体" w:hAnsi="宋体" w:eastAsia="宋体" w:cs="宋体"/>
                <w:color w:val="000000"/>
                <w:sz w:val="18"/>
                <w:szCs w:val="18"/>
              </w:rPr>
            </w:pPr>
          </w:p>
        </w:tc>
        <w:tc>
          <w:tcPr>
            <w:tcW w:w="2115" w:type="pct"/>
            <w:gridSpan w:val="6"/>
            <w:tcBorders>
              <w:top w:val="single" w:color="auto" w:sz="4" w:space="0"/>
              <w:left w:val="nil"/>
              <w:bottom w:val="single" w:color="auto" w:sz="4" w:space="0"/>
              <w:right w:val="single" w:color="auto" w:sz="4" w:space="0"/>
            </w:tcBorders>
            <w:vAlign w:val="center"/>
          </w:tcPr>
          <w:p w14:paraId="2EB6782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昌州财办预【2024】4号文件，计划使用2024年木垒县成立70周年宣传教育工作经费，制作庆祝木垒县成立70周年成就宣传片1部，开展艺术作品展5次，邀请中央区州各级媒体采访报道，深化“建县70周年”主题宣传教育活动，浓墨重彩地宣传展示建县70年来经济社会发展取得的巨大成就，充分展现全县各族人民团结奋进、砥砺前行的精神风貌，确保木垒县成立70周年庆祝活动宣传教育工作顺利开展。</w:t>
            </w:r>
          </w:p>
        </w:tc>
        <w:tc>
          <w:tcPr>
            <w:tcW w:w="2558" w:type="pct"/>
            <w:gridSpan w:val="7"/>
            <w:tcBorders>
              <w:top w:val="single" w:color="auto" w:sz="4" w:space="0"/>
              <w:left w:val="nil"/>
              <w:bottom w:val="single" w:color="auto" w:sz="4" w:space="0"/>
              <w:right w:val="single" w:color="auto" w:sz="4" w:space="0"/>
            </w:tcBorders>
            <w:vAlign w:val="center"/>
          </w:tcPr>
          <w:p w14:paraId="292B6C7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完成制作庆祝木垒县成立70周年成就宣传片1部，开展艺术作品展5次，邀请19家中央区州各级媒体采访报道，通过该项目的实施，提高了活动质量、提高了文化呈现度以及提高了群众参与度，促进了文化传承与交流、促进民族团结以及促进地方形象提升。</w:t>
            </w:r>
          </w:p>
        </w:tc>
      </w:tr>
      <w:tr w14:paraId="28A2A41D">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5A6703C0">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D07D6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0ABF1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0F5196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81356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8DCA6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5" w:type="pct"/>
            <w:tcBorders>
              <w:top w:val="nil"/>
              <w:left w:val="nil"/>
              <w:bottom w:val="single" w:color="auto" w:sz="4" w:space="0"/>
              <w:right w:val="single" w:color="auto" w:sz="4" w:space="0"/>
            </w:tcBorders>
            <w:vAlign w:val="center"/>
          </w:tcPr>
          <w:p w14:paraId="33E0ED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570F0A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7704E3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1A863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40C30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62A080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25CF6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3" w:type="pct"/>
            <w:tcBorders>
              <w:top w:val="nil"/>
              <w:left w:val="nil"/>
              <w:bottom w:val="single" w:color="auto" w:sz="4" w:space="0"/>
              <w:right w:val="single" w:color="auto" w:sz="4" w:space="0"/>
            </w:tcBorders>
            <w:vAlign w:val="center"/>
          </w:tcPr>
          <w:p w14:paraId="0359D73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ED8D845">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027EB06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5142E8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0EDBFC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286A6712">
            <w:pPr>
              <w:rPr>
                <w:rFonts w:hint="eastAsia" w:ascii="宋体" w:hAnsi="宋体" w:eastAsia="宋体" w:cs="宋体"/>
                <w:color w:val="000000"/>
                <w:sz w:val="18"/>
                <w:szCs w:val="18"/>
              </w:rPr>
            </w:pPr>
            <w:r>
              <w:rPr>
                <w:rFonts w:hint="eastAsia" w:ascii="宋体" w:hAnsi="宋体" w:eastAsia="宋体" w:cs="宋体"/>
                <w:color w:val="000000"/>
                <w:sz w:val="18"/>
                <w:szCs w:val="18"/>
              </w:rPr>
              <w:t>制作宣传片</w:t>
            </w:r>
          </w:p>
        </w:tc>
        <w:tc>
          <w:tcPr>
            <w:tcW w:w="334" w:type="pct"/>
            <w:tcBorders>
              <w:top w:val="nil"/>
              <w:left w:val="nil"/>
              <w:bottom w:val="single" w:color="auto" w:sz="4" w:space="0"/>
              <w:right w:val="single" w:color="auto" w:sz="4" w:space="0"/>
            </w:tcBorders>
            <w:vAlign w:val="center"/>
          </w:tcPr>
          <w:p w14:paraId="1500DC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D0E84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&gt;=1部</w:t>
            </w:r>
          </w:p>
        </w:tc>
        <w:tc>
          <w:tcPr>
            <w:tcW w:w="335" w:type="pct"/>
            <w:tcBorders>
              <w:top w:val="nil"/>
              <w:left w:val="nil"/>
              <w:bottom w:val="single" w:color="auto" w:sz="4" w:space="0"/>
              <w:right w:val="single" w:color="auto" w:sz="4" w:space="0"/>
            </w:tcBorders>
            <w:vAlign w:val="center"/>
          </w:tcPr>
          <w:p w14:paraId="1106A8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=1部</w:t>
            </w:r>
          </w:p>
        </w:tc>
        <w:tc>
          <w:tcPr>
            <w:tcW w:w="328" w:type="pct"/>
            <w:tcBorders>
              <w:top w:val="nil"/>
              <w:left w:val="nil"/>
              <w:bottom w:val="single" w:color="auto" w:sz="4" w:space="0"/>
              <w:right w:val="single" w:color="auto" w:sz="4" w:space="0"/>
            </w:tcBorders>
            <w:vAlign w:val="center"/>
          </w:tcPr>
          <w:p w14:paraId="477F6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ED5C0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93F99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7F748C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4B0E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0BC3D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10949305">
            <w:pPr>
              <w:jc w:val="center"/>
              <w:rPr>
                <w:rFonts w:hint="eastAsia" w:ascii="宋体" w:hAnsi="宋体" w:eastAsia="宋体" w:cs="宋体"/>
                <w:color w:val="000000"/>
                <w:sz w:val="18"/>
                <w:szCs w:val="18"/>
              </w:rPr>
            </w:pPr>
          </w:p>
        </w:tc>
      </w:tr>
      <w:tr w14:paraId="4B42ACC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FEDA46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AC925B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1B8A1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631BFC0A">
            <w:pPr>
              <w:rPr>
                <w:rFonts w:hint="eastAsia" w:ascii="宋体" w:hAnsi="宋体" w:eastAsia="宋体" w:cs="宋体"/>
                <w:color w:val="000000"/>
                <w:sz w:val="18"/>
                <w:szCs w:val="18"/>
              </w:rPr>
            </w:pPr>
            <w:r>
              <w:rPr>
                <w:rFonts w:hint="eastAsia" w:ascii="宋体" w:hAnsi="宋体" w:eastAsia="宋体" w:cs="宋体"/>
                <w:color w:val="000000"/>
                <w:sz w:val="18"/>
                <w:szCs w:val="18"/>
              </w:rPr>
              <w:t>举办作品展场次</w:t>
            </w:r>
          </w:p>
        </w:tc>
        <w:tc>
          <w:tcPr>
            <w:tcW w:w="334" w:type="pct"/>
            <w:tcBorders>
              <w:top w:val="nil"/>
              <w:left w:val="nil"/>
              <w:bottom w:val="single" w:color="auto" w:sz="4" w:space="0"/>
              <w:right w:val="single" w:color="auto" w:sz="4" w:space="0"/>
            </w:tcBorders>
            <w:vAlign w:val="center"/>
          </w:tcPr>
          <w:p w14:paraId="43A0F1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06A6F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&gt;=5次</w:t>
            </w:r>
          </w:p>
        </w:tc>
        <w:tc>
          <w:tcPr>
            <w:tcW w:w="335" w:type="pct"/>
            <w:tcBorders>
              <w:top w:val="nil"/>
              <w:left w:val="nil"/>
              <w:bottom w:val="single" w:color="auto" w:sz="4" w:space="0"/>
              <w:right w:val="single" w:color="auto" w:sz="4" w:space="0"/>
            </w:tcBorders>
            <w:vAlign w:val="center"/>
          </w:tcPr>
          <w:p w14:paraId="5E3C4D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=5次</w:t>
            </w:r>
          </w:p>
        </w:tc>
        <w:tc>
          <w:tcPr>
            <w:tcW w:w="328" w:type="pct"/>
            <w:tcBorders>
              <w:top w:val="nil"/>
              <w:left w:val="nil"/>
              <w:bottom w:val="single" w:color="auto" w:sz="4" w:space="0"/>
              <w:right w:val="single" w:color="auto" w:sz="4" w:space="0"/>
            </w:tcBorders>
            <w:vAlign w:val="center"/>
          </w:tcPr>
          <w:p w14:paraId="4A82F0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C4E25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CFC61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9389A8B">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B8DCB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9D009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1D1BB6DB">
            <w:pPr>
              <w:jc w:val="center"/>
              <w:rPr>
                <w:rFonts w:hint="eastAsia" w:ascii="宋体" w:hAnsi="宋体" w:eastAsia="宋体" w:cs="宋体"/>
                <w:color w:val="000000"/>
                <w:sz w:val="18"/>
                <w:szCs w:val="18"/>
              </w:rPr>
            </w:pPr>
          </w:p>
        </w:tc>
      </w:tr>
      <w:tr w14:paraId="140A379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7EB112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FFCF9B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7052D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CA16629">
            <w:pPr>
              <w:rPr>
                <w:rFonts w:hint="eastAsia" w:ascii="宋体" w:hAnsi="宋体" w:eastAsia="宋体" w:cs="宋体"/>
                <w:color w:val="000000"/>
                <w:sz w:val="18"/>
                <w:szCs w:val="18"/>
              </w:rPr>
            </w:pPr>
            <w:r>
              <w:rPr>
                <w:rFonts w:hint="eastAsia" w:ascii="宋体" w:hAnsi="宋体" w:eastAsia="宋体" w:cs="宋体"/>
                <w:color w:val="000000"/>
                <w:sz w:val="18"/>
                <w:szCs w:val="18"/>
              </w:rPr>
              <w:t>邀请媒体数量</w:t>
            </w:r>
          </w:p>
        </w:tc>
        <w:tc>
          <w:tcPr>
            <w:tcW w:w="334" w:type="pct"/>
            <w:tcBorders>
              <w:top w:val="nil"/>
              <w:left w:val="nil"/>
              <w:bottom w:val="single" w:color="auto" w:sz="4" w:space="0"/>
              <w:right w:val="single" w:color="auto" w:sz="4" w:space="0"/>
            </w:tcBorders>
            <w:vAlign w:val="center"/>
          </w:tcPr>
          <w:p w14:paraId="56D939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68FAC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&gt;=19家</w:t>
            </w:r>
          </w:p>
        </w:tc>
        <w:tc>
          <w:tcPr>
            <w:tcW w:w="335" w:type="pct"/>
            <w:tcBorders>
              <w:top w:val="nil"/>
              <w:left w:val="nil"/>
              <w:bottom w:val="single" w:color="auto" w:sz="4" w:space="0"/>
              <w:right w:val="single" w:color="auto" w:sz="4" w:space="0"/>
            </w:tcBorders>
            <w:vAlign w:val="center"/>
          </w:tcPr>
          <w:p w14:paraId="30CB84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=19家</w:t>
            </w:r>
          </w:p>
        </w:tc>
        <w:tc>
          <w:tcPr>
            <w:tcW w:w="328" w:type="pct"/>
            <w:tcBorders>
              <w:top w:val="nil"/>
              <w:left w:val="nil"/>
              <w:bottom w:val="single" w:color="auto" w:sz="4" w:space="0"/>
              <w:right w:val="single" w:color="auto" w:sz="4" w:space="0"/>
            </w:tcBorders>
            <w:vAlign w:val="center"/>
          </w:tcPr>
          <w:p w14:paraId="0A9F19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49B44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39016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B7298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2C20D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99708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523" w:type="pct"/>
            <w:tcBorders>
              <w:top w:val="nil"/>
              <w:left w:val="nil"/>
              <w:bottom w:val="single" w:color="auto" w:sz="4" w:space="0"/>
              <w:right w:val="single" w:color="auto" w:sz="4" w:space="0"/>
            </w:tcBorders>
            <w:vAlign w:val="center"/>
          </w:tcPr>
          <w:p w14:paraId="12319ABE">
            <w:pPr>
              <w:jc w:val="center"/>
              <w:rPr>
                <w:rFonts w:hint="eastAsia" w:ascii="宋体" w:hAnsi="宋体" w:eastAsia="宋体" w:cs="宋体"/>
                <w:color w:val="000000"/>
                <w:sz w:val="18"/>
                <w:szCs w:val="18"/>
              </w:rPr>
            </w:pPr>
          </w:p>
        </w:tc>
      </w:tr>
      <w:tr w14:paraId="5200ED2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703DAD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9EF90C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690C8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4B5689D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宣传片制作验收合格率</w:t>
            </w:r>
          </w:p>
        </w:tc>
        <w:tc>
          <w:tcPr>
            <w:tcW w:w="334" w:type="pct"/>
            <w:tcBorders>
              <w:top w:val="nil"/>
              <w:left w:val="nil"/>
              <w:bottom w:val="single" w:color="auto" w:sz="4" w:space="0"/>
              <w:right w:val="single" w:color="auto" w:sz="4" w:space="0"/>
            </w:tcBorders>
            <w:vAlign w:val="center"/>
          </w:tcPr>
          <w:p w14:paraId="51F1BF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423F7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17B17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E34A9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54BCC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7EEC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E3DE523">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78C3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A4251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2D3E81A9">
            <w:pPr>
              <w:jc w:val="center"/>
              <w:rPr>
                <w:rFonts w:hint="eastAsia" w:ascii="宋体" w:hAnsi="宋体" w:eastAsia="宋体" w:cs="宋体"/>
                <w:color w:val="000000"/>
                <w:sz w:val="18"/>
                <w:szCs w:val="18"/>
              </w:rPr>
            </w:pPr>
          </w:p>
        </w:tc>
      </w:tr>
      <w:tr w14:paraId="757C4DC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89723A7">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93F646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FFBC0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78056282">
            <w:pPr>
              <w:rPr>
                <w:rFonts w:hint="eastAsia" w:ascii="宋体" w:hAnsi="宋体" w:eastAsia="宋体" w:cs="宋体"/>
                <w:color w:val="000000"/>
                <w:sz w:val="18"/>
                <w:szCs w:val="18"/>
              </w:rPr>
            </w:pPr>
            <w:r>
              <w:rPr>
                <w:rFonts w:hint="eastAsia" w:ascii="宋体" w:hAnsi="宋体" w:eastAsia="宋体" w:cs="宋体"/>
                <w:color w:val="000000"/>
                <w:sz w:val="18"/>
                <w:szCs w:val="18"/>
              </w:rPr>
              <w:t>作品完成及时率</w:t>
            </w:r>
          </w:p>
        </w:tc>
        <w:tc>
          <w:tcPr>
            <w:tcW w:w="334" w:type="pct"/>
            <w:tcBorders>
              <w:top w:val="nil"/>
              <w:left w:val="nil"/>
              <w:bottom w:val="single" w:color="auto" w:sz="4" w:space="0"/>
              <w:right w:val="single" w:color="auto" w:sz="4" w:space="0"/>
            </w:tcBorders>
            <w:vAlign w:val="center"/>
          </w:tcPr>
          <w:p w14:paraId="01A116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1BF96C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4AB5BB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8F750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2CC6F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7D593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788120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A2986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61491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1E1DBA2F">
            <w:pPr>
              <w:jc w:val="center"/>
              <w:rPr>
                <w:rFonts w:hint="eastAsia" w:ascii="宋体" w:hAnsi="宋体" w:eastAsia="宋体" w:cs="宋体"/>
                <w:color w:val="000000"/>
                <w:sz w:val="18"/>
                <w:szCs w:val="18"/>
              </w:rPr>
            </w:pPr>
          </w:p>
        </w:tc>
      </w:tr>
      <w:tr w14:paraId="5BACE16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CC0A7AE">
            <w:pPr>
              <w:jc w:val="cente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45ED96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6BB3E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1862160D">
            <w:pPr>
              <w:rPr>
                <w:rFonts w:hint="eastAsia" w:ascii="宋体" w:hAnsi="宋体" w:eastAsia="宋体" w:cs="宋体"/>
                <w:color w:val="000000"/>
                <w:sz w:val="18"/>
                <w:szCs w:val="18"/>
              </w:rPr>
            </w:pPr>
            <w:r>
              <w:rPr>
                <w:rFonts w:hint="eastAsia" w:ascii="宋体" w:hAnsi="宋体" w:eastAsia="宋体" w:cs="宋体"/>
                <w:color w:val="000000"/>
                <w:sz w:val="18"/>
                <w:szCs w:val="18"/>
              </w:rPr>
              <w:t>制作宣传片费用</w:t>
            </w:r>
          </w:p>
        </w:tc>
        <w:tc>
          <w:tcPr>
            <w:tcW w:w="334" w:type="pct"/>
            <w:tcBorders>
              <w:top w:val="nil"/>
              <w:left w:val="nil"/>
              <w:bottom w:val="single" w:color="auto" w:sz="4" w:space="0"/>
              <w:right w:val="single" w:color="auto" w:sz="4" w:space="0"/>
            </w:tcBorders>
            <w:vAlign w:val="center"/>
          </w:tcPr>
          <w:p w14:paraId="05F4B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184B87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&lt;=43万元</w:t>
            </w:r>
          </w:p>
        </w:tc>
        <w:tc>
          <w:tcPr>
            <w:tcW w:w="335" w:type="pct"/>
            <w:tcBorders>
              <w:top w:val="nil"/>
              <w:left w:val="nil"/>
              <w:bottom w:val="single" w:color="auto" w:sz="4" w:space="0"/>
              <w:right w:val="single" w:color="auto" w:sz="4" w:space="0"/>
            </w:tcBorders>
            <w:vAlign w:val="center"/>
          </w:tcPr>
          <w:p w14:paraId="24A09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=43万元</w:t>
            </w:r>
          </w:p>
        </w:tc>
        <w:tc>
          <w:tcPr>
            <w:tcW w:w="328" w:type="pct"/>
            <w:tcBorders>
              <w:top w:val="nil"/>
              <w:left w:val="nil"/>
              <w:bottom w:val="single" w:color="auto" w:sz="4" w:space="0"/>
              <w:right w:val="single" w:color="auto" w:sz="4" w:space="0"/>
            </w:tcBorders>
            <w:vAlign w:val="center"/>
          </w:tcPr>
          <w:p w14:paraId="3EDCEE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CBF80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9BF34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743EA77">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386BD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30FBC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3" w:type="pct"/>
            <w:tcBorders>
              <w:top w:val="nil"/>
              <w:left w:val="nil"/>
              <w:bottom w:val="single" w:color="auto" w:sz="4" w:space="0"/>
              <w:right w:val="single" w:color="auto" w:sz="4" w:space="0"/>
            </w:tcBorders>
            <w:vAlign w:val="center"/>
          </w:tcPr>
          <w:p w14:paraId="4DC00C83">
            <w:pPr>
              <w:jc w:val="center"/>
              <w:rPr>
                <w:rFonts w:hint="eastAsia" w:ascii="宋体" w:hAnsi="宋体" w:eastAsia="宋体" w:cs="宋体"/>
                <w:color w:val="000000"/>
                <w:sz w:val="18"/>
                <w:szCs w:val="18"/>
              </w:rPr>
            </w:pPr>
          </w:p>
        </w:tc>
      </w:tr>
      <w:tr w14:paraId="1E364C4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24FB77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73CEBB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72B0B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96D5594">
            <w:pPr>
              <w:rPr>
                <w:rFonts w:hint="eastAsia" w:ascii="宋体" w:hAnsi="宋体" w:eastAsia="宋体" w:cs="宋体"/>
                <w:color w:val="000000"/>
                <w:sz w:val="18"/>
                <w:szCs w:val="18"/>
              </w:rPr>
            </w:pPr>
            <w:r>
              <w:rPr>
                <w:rFonts w:hint="eastAsia" w:ascii="宋体" w:hAnsi="宋体" w:eastAsia="宋体" w:cs="宋体"/>
                <w:color w:val="000000"/>
                <w:sz w:val="18"/>
                <w:szCs w:val="18"/>
              </w:rPr>
              <w:t>举办作品展费用</w:t>
            </w:r>
          </w:p>
        </w:tc>
        <w:tc>
          <w:tcPr>
            <w:tcW w:w="334" w:type="pct"/>
            <w:tcBorders>
              <w:top w:val="nil"/>
              <w:left w:val="nil"/>
              <w:bottom w:val="single" w:color="auto" w:sz="4" w:space="0"/>
              <w:right w:val="single" w:color="auto" w:sz="4" w:space="0"/>
            </w:tcBorders>
            <w:vAlign w:val="center"/>
          </w:tcPr>
          <w:p w14:paraId="2278F0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14AB46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&lt;=24.50万元</w:t>
            </w:r>
          </w:p>
        </w:tc>
        <w:tc>
          <w:tcPr>
            <w:tcW w:w="335" w:type="pct"/>
            <w:tcBorders>
              <w:top w:val="nil"/>
              <w:left w:val="nil"/>
              <w:bottom w:val="single" w:color="auto" w:sz="4" w:space="0"/>
              <w:right w:val="single" w:color="auto" w:sz="4" w:space="0"/>
            </w:tcBorders>
            <w:vAlign w:val="center"/>
          </w:tcPr>
          <w:p w14:paraId="09BDA2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=24.5万元</w:t>
            </w:r>
          </w:p>
        </w:tc>
        <w:tc>
          <w:tcPr>
            <w:tcW w:w="328" w:type="pct"/>
            <w:tcBorders>
              <w:top w:val="nil"/>
              <w:left w:val="nil"/>
              <w:bottom w:val="single" w:color="auto" w:sz="4" w:space="0"/>
              <w:right w:val="single" w:color="auto" w:sz="4" w:space="0"/>
            </w:tcBorders>
            <w:vAlign w:val="center"/>
          </w:tcPr>
          <w:p w14:paraId="4B0473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4D810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0024E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394BF73">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C8157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8FB1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3" w:type="pct"/>
            <w:tcBorders>
              <w:top w:val="nil"/>
              <w:left w:val="nil"/>
              <w:bottom w:val="single" w:color="auto" w:sz="4" w:space="0"/>
              <w:right w:val="single" w:color="auto" w:sz="4" w:space="0"/>
            </w:tcBorders>
            <w:vAlign w:val="center"/>
          </w:tcPr>
          <w:p w14:paraId="42BE6BB1">
            <w:pPr>
              <w:jc w:val="center"/>
              <w:rPr>
                <w:rFonts w:hint="eastAsia" w:ascii="宋体" w:hAnsi="宋体" w:eastAsia="宋体" w:cs="宋体"/>
                <w:color w:val="000000"/>
                <w:sz w:val="18"/>
                <w:szCs w:val="18"/>
              </w:rPr>
            </w:pPr>
          </w:p>
        </w:tc>
      </w:tr>
      <w:tr w14:paraId="32779D3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418231F">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D08170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A676A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7C7890A9">
            <w:pPr>
              <w:rPr>
                <w:rFonts w:hint="eastAsia" w:ascii="宋体" w:hAnsi="宋体" w:eastAsia="宋体" w:cs="宋体"/>
                <w:color w:val="000000"/>
                <w:sz w:val="18"/>
                <w:szCs w:val="18"/>
              </w:rPr>
            </w:pPr>
            <w:r>
              <w:rPr>
                <w:rFonts w:hint="eastAsia" w:ascii="宋体" w:hAnsi="宋体" w:eastAsia="宋体" w:cs="宋体"/>
                <w:color w:val="000000"/>
                <w:sz w:val="18"/>
                <w:szCs w:val="18"/>
              </w:rPr>
              <w:t>媒体服务保障费用</w:t>
            </w:r>
          </w:p>
        </w:tc>
        <w:tc>
          <w:tcPr>
            <w:tcW w:w="334" w:type="pct"/>
            <w:tcBorders>
              <w:top w:val="nil"/>
              <w:left w:val="nil"/>
              <w:bottom w:val="single" w:color="auto" w:sz="4" w:space="0"/>
              <w:right w:val="single" w:color="auto" w:sz="4" w:space="0"/>
            </w:tcBorders>
            <w:vAlign w:val="center"/>
          </w:tcPr>
          <w:p w14:paraId="38529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34FCD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&lt;=1.75万元</w:t>
            </w:r>
          </w:p>
        </w:tc>
        <w:tc>
          <w:tcPr>
            <w:tcW w:w="335" w:type="pct"/>
            <w:tcBorders>
              <w:top w:val="nil"/>
              <w:left w:val="nil"/>
              <w:bottom w:val="single" w:color="auto" w:sz="4" w:space="0"/>
              <w:right w:val="single" w:color="auto" w:sz="4" w:space="0"/>
            </w:tcBorders>
            <w:vAlign w:val="center"/>
          </w:tcPr>
          <w:p w14:paraId="37998C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=1.75万元</w:t>
            </w:r>
          </w:p>
        </w:tc>
        <w:tc>
          <w:tcPr>
            <w:tcW w:w="328" w:type="pct"/>
            <w:tcBorders>
              <w:top w:val="nil"/>
              <w:left w:val="nil"/>
              <w:bottom w:val="single" w:color="auto" w:sz="4" w:space="0"/>
              <w:right w:val="single" w:color="auto" w:sz="4" w:space="0"/>
            </w:tcBorders>
            <w:vAlign w:val="center"/>
          </w:tcPr>
          <w:p w14:paraId="18BA5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031A0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AED0C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2F3F8FC">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4A3A0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4420D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3" w:type="pct"/>
            <w:tcBorders>
              <w:top w:val="nil"/>
              <w:left w:val="nil"/>
              <w:bottom w:val="single" w:color="auto" w:sz="4" w:space="0"/>
              <w:right w:val="single" w:color="auto" w:sz="4" w:space="0"/>
            </w:tcBorders>
            <w:vAlign w:val="center"/>
          </w:tcPr>
          <w:p w14:paraId="2507ACA9">
            <w:pPr>
              <w:jc w:val="center"/>
              <w:rPr>
                <w:rFonts w:hint="eastAsia" w:ascii="宋体" w:hAnsi="宋体" w:eastAsia="宋体" w:cs="宋体"/>
                <w:color w:val="000000"/>
                <w:sz w:val="18"/>
                <w:szCs w:val="18"/>
              </w:rPr>
            </w:pPr>
          </w:p>
        </w:tc>
      </w:tr>
      <w:tr w14:paraId="119E75F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1D84929">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17B8A7A">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B7C49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A1601A5">
            <w:pPr>
              <w:rPr>
                <w:rFonts w:hint="eastAsia" w:ascii="宋体" w:hAnsi="宋体" w:eastAsia="宋体" w:cs="宋体"/>
                <w:color w:val="000000"/>
                <w:sz w:val="18"/>
                <w:szCs w:val="18"/>
              </w:rPr>
            </w:pPr>
            <w:r>
              <w:rPr>
                <w:rFonts w:hint="eastAsia" w:ascii="宋体" w:hAnsi="宋体" w:eastAsia="宋体" w:cs="宋体"/>
                <w:color w:val="000000"/>
                <w:sz w:val="18"/>
                <w:szCs w:val="18"/>
              </w:rPr>
              <w:t>其他费用</w:t>
            </w:r>
          </w:p>
        </w:tc>
        <w:tc>
          <w:tcPr>
            <w:tcW w:w="334" w:type="pct"/>
            <w:tcBorders>
              <w:top w:val="nil"/>
              <w:left w:val="nil"/>
              <w:bottom w:val="single" w:color="auto" w:sz="4" w:space="0"/>
              <w:right w:val="single" w:color="auto" w:sz="4" w:space="0"/>
            </w:tcBorders>
            <w:vAlign w:val="center"/>
          </w:tcPr>
          <w:p w14:paraId="7949E0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23736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&lt;=12.75万元</w:t>
            </w:r>
          </w:p>
        </w:tc>
        <w:tc>
          <w:tcPr>
            <w:tcW w:w="335" w:type="pct"/>
            <w:tcBorders>
              <w:top w:val="nil"/>
              <w:left w:val="nil"/>
              <w:bottom w:val="single" w:color="auto" w:sz="4" w:space="0"/>
              <w:right w:val="single" w:color="auto" w:sz="4" w:space="0"/>
            </w:tcBorders>
            <w:vAlign w:val="center"/>
          </w:tcPr>
          <w:p w14:paraId="3B2E7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=12.75万元</w:t>
            </w:r>
          </w:p>
        </w:tc>
        <w:tc>
          <w:tcPr>
            <w:tcW w:w="328" w:type="pct"/>
            <w:tcBorders>
              <w:top w:val="nil"/>
              <w:left w:val="nil"/>
              <w:bottom w:val="single" w:color="auto" w:sz="4" w:space="0"/>
              <w:right w:val="single" w:color="auto" w:sz="4" w:space="0"/>
            </w:tcBorders>
            <w:vAlign w:val="center"/>
          </w:tcPr>
          <w:p w14:paraId="01E613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28234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83057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1A018B5">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5E0AC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7494E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3" w:type="pct"/>
            <w:tcBorders>
              <w:top w:val="nil"/>
              <w:left w:val="nil"/>
              <w:bottom w:val="single" w:color="auto" w:sz="4" w:space="0"/>
              <w:right w:val="single" w:color="auto" w:sz="4" w:space="0"/>
            </w:tcBorders>
            <w:vAlign w:val="center"/>
          </w:tcPr>
          <w:p w14:paraId="22577E8C">
            <w:pPr>
              <w:jc w:val="center"/>
              <w:rPr>
                <w:rFonts w:hint="eastAsia" w:ascii="宋体" w:hAnsi="宋体" w:eastAsia="宋体" w:cs="宋体"/>
                <w:color w:val="000000"/>
                <w:sz w:val="18"/>
                <w:szCs w:val="18"/>
              </w:rPr>
            </w:pPr>
          </w:p>
        </w:tc>
      </w:tr>
      <w:tr w14:paraId="6ACCC47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7211613">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1B587B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2C9995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1B126507">
            <w:pPr>
              <w:rPr>
                <w:rFonts w:hint="eastAsia" w:ascii="宋体" w:hAnsi="宋体" w:eastAsia="宋体" w:cs="宋体"/>
                <w:color w:val="000000"/>
                <w:sz w:val="18"/>
                <w:szCs w:val="18"/>
              </w:rPr>
            </w:pPr>
            <w:r>
              <w:rPr>
                <w:rFonts w:hint="eastAsia" w:ascii="宋体" w:hAnsi="宋体" w:eastAsia="宋体" w:cs="宋体"/>
                <w:color w:val="000000"/>
                <w:sz w:val="18"/>
                <w:szCs w:val="18"/>
              </w:rPr>
              <w:t>各级媒体报道数量</w:t>
            </w:r>
          </w:p>
        </w:tc>
        <w:tc>
          <w:tcPr>
            <w:tcW w:w="334" w:type="pct"/>
            <w:tcBorders>
              <w:top w:val="nil"/>
              <w:left w:val="nil"/>
              <w:bottom w:val="single" w:color="auto" w:sz="4" w:space="0"/>
              <w:right w:val="single" w:color="auto" w:sz="4" w:space="0"/>
            </w:tcBorders>
            <w:vAlign w:val="center"/>
          </w:tcPr>
          <w:p w14:paraId="2BBA90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2F48C8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&gt;=50次</w:t>
            </w:r>
          </w:p>
        </w:tc>
        <w:tc>
          <w:tcPr>
            <w:tcW w:w="335" w:type="pct"/>
            <w:tcBorders>
              <w:top w:val="nil"/>
              <w:left w:val="nil"/>
              <w:bottom w:val="single" w:color="auto" w:sz="4" w:space="0"/>
              <w:right w:val="single" w:color="auto" w:sz="4" w:space="0"/>
            </w:tcBorders>
            <w:vAlign w:val="center"/>
          </w:tcPr>
          <w:p w14:paraId="162F1E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=50次</w:t>
            </w:r>
          </w:p>
        </w:tc>
        <w:tc>
          <w:tcPr>
            <w:tcW w:w="328" w:type="pct"/>
            <w:tcBorders>
              <w:top w:val="nil"/>
              <w:left w:val="nil"/>
              <w:bottom w:val="single" w:color="auto" w:sz="4" w:space="0"/>
              <w:right w:val="single" w:color="auto" w:sz="4" w:space="0"/>
            </w:tcBorders>
            <w:vAlign w:val="center"/>
          </w:tcPr>
          <w:p w14:paraId="28BC3E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8A5C5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6A884A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99522C4">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9635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42AF9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6FB0C043">
            <w:pPr>
              <w:jc w:val="center"/>
              <w:rPr>
                <w:rFonts w:hint="eastAsia" w:ascii="宋体" w:hAnsi="宋体" w:eastAsia="宋体" w:cs="宋体"/>
                <w:color w:val="000000"/>
                <w:sz w:val="18"/>
                <w:szCs w:val="18"/>
              </w:rPr>
            </w:pPr>
          </w:p>
        </w:tc>
      </w:tr>
      <w:tr w14:paraId="193F459C">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C9A32CB">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29B71A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0651B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31DE7C96">
            <w:pPr>
              <w:rPr>
                <w:rFonts w:hint="eastAsia" w:ascii="宋体" w:hAnsi="宋体" w:eastAsia="宋体" w:cs="宋体"/>
                <w:color w:val="000000"/>
                <w:sz w:val="18"/>
                <w:szCs w:val="18"/>
              </w:rPr>
            </w:pPr>
            <w:r>
              <w:rPr>
                <w:rFonts w:hint="eastAsia" w:ascii="宋体" w:hAnsi="宋体" w:eastAsia="宋体" w:cs="宋体"/>
                <w:color w:val="000000"/>
                <w:sz w:val="18"/>
                <w:szCs w:val="18"/>
              </w:rPr>
              <w:t>宣传教育覆盖率</w:t>
            </w:r>
          </w:p>
        </w:tc>
        <w:tc>
          <w:tcPr>
            <w:tcW w:w="334" w:type="pct"/>
            <w:tcBorders>
              <w:top w:val="nil"/>
              <w:left w:val="nil"/>
              <w:bottom w:val="single" w:color="auto" w:sz="4" w:space="0"/>
              <w:right w:val="single" w:color="auto" w:sz="4" w:space="0"/>
            </w:tcBorders>
            <w:vAlign w:val="center"/>
          </w:tcPr>
          <w:p w14:paraId="3F5E5F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14" w:type="pct"/>
            <w:tcBorders>
              <w:top w:val="nil"/>
              <w:left w:val="nil"/>
              <w:bottom w:val="single" w:color="auto" w:sz="4" w:space="0"/>
              <w:right w:val="single" w:color="auto" w:sz="4" w:space="0"/>
            </w:tcBorders>
            <w:vAlign w:val="center"/>
          </w:tcPr>
          <w:p w14:paraId="227750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&gt;=60%</w:t>
            </w:r>
          </w:p>
        </w:tc>
        <w:tc>
          <w:tcPr>
            <w:tcW w:w="335" w:type="pct"/>
            <w:tcBorders>
              <w:top w:val="nil"/>
              <w:left w:val="nil"/>
              <w:bottom w:val="single" w:color="auto" w:sz="4" w:space="0"/>
              <w:right w:val="single" w:color="auto" w:sz="4" w:space="0"/>
            </w:tcBorders>
            <w:vAlign w:val="center"/>
          </w:tcPr>
          <w:p w14:paraId="5657B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w:t>
            </w:r>
          </w:p>
        </w:tc>
        <w:tc>
          <w:tcPr>
            <w:tcW w:w="328" w:type="pct"/>
            <w:tcBorders>
              <w:top w:val="nil"/>
              <w:left w:val="nil"/>
              <w:bottom w:val="single" w:color="auto" w:sz="4" w:space="0"/>
              <w:right w:val="single" w:color="auto" w:sz="4" w:space="0"/>
            </w:tcBorders>
            <w:vAlign w:val="center"/>
          </w:tcPr>
          <w:p w14:paraId="7EDDD2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ED688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2" w:type="pct"/>
            <w:tcBorders>
              <w:top w:val="nil"/>
              <w:left w:val="nil"/>
              <w:bottom w:val="single" w:color="auto" w:sz="4" w:space="0"/>
              <w:right w:val="single" w:color="auto" w:sz="4" w:space="0"/>
            </w:tcBorders>
            <w:vAlign w:val="center"/>
          </w:tcPr>
          <w:p w14:paraId="2741A4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C413E3B">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DFD2D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4C89A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3" w:type="pct"/>
            <w:tcBorders>
              <w:top w:val="nil"/>
              <w:left w:val="nil"/>
              <w:bottom w:val="single" w:color="auto" w:sz="4" w:space="0"/>
              <w:right w:val="single" w:color="auto" w:sz="4" w:space="0"/>
            </w:tcBorders>
            <w:vAlign w:val="center"/>
          </w:tcPr>
          <w:p w14:paraId="5EEBDB0C">
            <w:pPr>
              <w:jc w:val="center"/>
              <w:rPr>
                <w:rFonts w:hint="eastAsia" w:ascii="宋体" w:hAnsi="宋体" w:eastAsia="宋体" w:cs="宋体"/>
                <w:color w:val="000000"/>
                <w:sz w:val="18"/>
                <w:szCs w:val="18"/>
              </w:rPr>
            </w:pPr>
          </w:p>
        </w:tc>
      </w:tr>
      <w:tr w14:paraId="09F041DB">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2B5E3A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9058E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54ABA01">
            <w:pPr>
              <w:jc w:val="center"/>
              <w:rPr>
                <w:rFonts w:hint="eastAsia" w:ascii="宋体" w:hAnsi="宋体" w:eastAsia="宋体" w:cs="宋体"/>
                <w:color w:val="000000"/>
                <w:sz w:val="18"/>
                <w:szCs w:val="18"/>
              </w:rPr>
            </w:pPr>
          </w:p>
        </w:tc>
        <w:tc>
          <w:tcPr>
            <w:tcW w:w="335" w:type="pct"/>
            <w:tcBorders>
              <w:top w:val="single" w:color="auto" w:sz="4" w:space="0"/>
              <w:left w:val="single" w:color="auto" w:sz="4" w:space="0"/>
              <w:bottom w:val="single" w:color="auto" w:sz="4" w:space="0"/>
              <w:right w:val="single" w:color="auto" w:sz="4" w:space="0"/>
            </w:tcBorders>
            <w:vAlign w:val="center"/>
          </w:tcPr>
          <w:p w14:paraId="5ECE8025">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3316E5BB">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10780C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687335BF">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6E1D73A">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410A82B1">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4B44AA19">
            <w:pPr>
              <w:rPr>
                <w:rFonts w:hint="eastAsia" w:ascii="宋体" w:hAnsi="宋体" w:eastAsia="宋体" w:cs="宋体"/>
                <w:color w:val="000000"/>
                <w:sz w:val="18"/>
                <w:szCs w:val="18"/>
              </w:rPr>
            </w:pPr>
          </w:p>
        </w:tc>
        <w:tc>
          <w:tcPr>
            <w:tcW w:w="523" w:type="pct"/>
            <w:tcBorders>
              <w:top w:val="single" w:color="auto" w:sz="4" w:space="0"/>
              <w:left w:val="nil"/>
              <w:bottom w:val="single" w:color="auto" w:sz="4" w:space="0"/>
              <w:right w:val="single" w:color="auto" w:sz="4" w:space="0"/>
            </w:tcBorders>
            <w:vAlign w:val="center"/>
          </w:tcPr>
          <w:p w14:paraId="243E6D35">
            <w:pPr>
              <w:rPr>
                <w:rFonts w:hint="eastAsia" w:ascii="宋体" w:hAnsi="宋体" w:eastAsia="宋体" w:cs="宋体"/>
                <w:color w:val="000000"/>
                <w:sz w:val="18"/>
                <w:szCs w:val="18"/>
              </w:rPr>
            </w:pPr>
          </w:p>
        </w:tc>
      </w:tr>
    </w:tbl>
    <w:p w14:paraId="611B197E">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67ADD3AF">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5001" w:type="pct"/>
        <w:tblInd w:w="0" w:type="dxa"/>
        <w:tblLayout w:type="autofit"/>
        <w:tblCellMar>
          <w:top w:w="0" w:type="dxa"/>
          <w:left w:w="108" w:type="dxa"/>
          <w:bottom w:w="0" w:type="dxa"/>
          <w:right w:w="108" w:type="dxa"/>
        </w:tblCellMar>
      </w:tblPr>
      <w:tblGrid>
        <w:gridCol w:w="578"/>
        <w:gridCol w:w="493"/>
        <w:gridCol w:w="532"/>
        <w:gridCol w:w="787"/>
        <w:gridCol w:w="543"/>
        <w:gridCol w:w="846"/>
        <w:gridCol w:w="756"/>
        <w:gridCol w:w="532"/>
        <w:gridCol w:w="756"/>
        <w:gridCol w:w="557"/>
        <w:gridCol w:w="535"/>
        <w:gridCol w:w="531"/>
        <w:gridCol w:w="533"/>
        <w:gridCol w:w="879"/>
      </w:tblGrid>
      <w:tr w14:paraId="7C2CCEFA">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129EC3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6FBB36A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木垒县宣传部骆驼产业交流大会、赛马大会、阿肯阿依特斯等活动宣传经费</w:t>
            </w:r>
          </w:p>
        </w:tc>
      </w:tr>
      <w:tr w14:paraId="44C26472">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E0D48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3E92F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木垒县委宣传部</w:t>
            </w:r>
          </w:p>
        </w:tc>
        <w:tc>
          <w:tcPr>
            <w:tcW w:w="708" w:type="pct"/>
            <w:gridSpan w:val="2"/>
            <w:tcBorders>
              <w:top w:val="single" w:color="auto" w:sz="4" w:space="0"/>
              <w:left w:val="nil"/>
              <w:bottom w:val="single" w:color="auto" w:sz="4" w:space="0"/>
              <w:right w:val="single" w:color="auto" w:sz="4" w:space="0"/>
            </w:tcBorders>
            <w:vAlign w:val="center"/>
          </w:tcPr>
          <w:p w14:paraId="277907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92829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木垒县宣传部</w:t>
            </w:r>
          </w:p>
        </w:tc>
      </w:tr>
      <w:tr w14:paraId="56C962FD">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709443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02DF268C">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45D684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5197B3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3CCC6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1D5E6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25FEE5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3EBF95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EF997B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6E766BF">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65D50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74F58B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w:t>
            </w:r>
          </w:p>
        </w:tc>
        <w:tc>
          <w:tcPr>
            <w:tcW w:w="983" w:type="pct"/>
            <w:gridSpan w:val="3"/>
            <w:tcBorders>
              <w:top w:val="single" w:color="auto" w:sz="4" w:space="0"/>
              <w:left w:val="nil"/>
              <w:bottom w:val="single" w:color="auto" w:sz="4" w:space="0"/>
              <w:right w:val="single" w:color="auto" w:sz="4" w:space="0"/>
            </w:tcBorders>
            <w:vAlign w:val="center"/>
          </w:tcPr>
          <w:p w14:paraId="0AF5A8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w:t>
            </w:r>
          </w:p>
        </w:tc>
        <w:tc>
          <w:tcPr>
            <w:tcW w:w="708" w:type="pct"/>
            <w:gridSpan w:val="2"/>
            <w:tcBorders>
              <w:top w:val="single" w:color="auto" w:sz="4" w:space="0"/>
              <w:left w:val="nil"/>
              <w:bottom w:val="single" w:color="auto" w:sz="4" w:space="0"/>
              <w:right w:val="single" w:color="auto" w:sz="4" w:space="0"/>
            </w:tcBorders>
            <w:vAlign w:val="center"/>
          </w:tcPr>
          <w:p w14:paraId="0D57EC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w:t>
            </w:r>
          </w:p>
        </w:tc>
        <w:tc>
          <w:tcPr>
            <w:tcW w:w="671" w:type="pct"/>
            <w:gridSpan w:val="2"/>
            <w:tcBorders>
              <w:top w:val="nil"/>
              <w:left w:val="nil"/>
              <w:bottom w:val="single" w:color="auto" w:sz="4" w:space="0"/>
              <w:right w:val="single" w:color="auto" w:sz="4" w:space="0"/>
            </w:tcBorders>
            <w:vAlign w:val="center"/>
          </w:tcPr>
          <w:p w14:paraId="011F66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CA3FC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2A1F54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E0F26A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83D33B0">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EF4A2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0A0F68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w:t>
            </w:r>
          </w:p>
        </w:tc>
        <w:tc>
          <w:tcPr>
            <w:tcW w:w="983" w:type="pct"/>
            <w:gridSpan w:val="3"/>
            <w:tcBorders>
              <w:top w:val="single" w:color="auto" w:sz="4" w:space="0"/>
              <w:left w:val="nil"/>
              <w:bottom w:val="single" w:color="auto" w:sz="4" w:space="0"/>
              <w:right w:val="single" w:color="auto" w:sz="4" w:space="0"/>
            </w:tcBorders>
            <w:vAlign w:val="center"/>
          </w:tcPr>
          <w:p w14:paraId="0C1657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w:t>
            </w:r>
          </w:p>
        </w:tc>
        <w:tc>
          <w:tcPr>
            <w:tcW w:w="708" w:type="pct"/>
            <w:gridSpan w:val="2"/>
            <w:tcBorders>
              <w:top w:val="single" w:color="auto" w:sz="4" w:space="0"/>
              <w:left w:val="nil"/>
              <w:bottom w:val="single" w:color="auto" w:sz="4" w:space="0"/>
              <w:right w:val="single" w:color="auto" w:sz="4" w:space="0"/>
            </w:tcBorders>
            <w:vAlign w:val="center"/>
          </w:tcPr>
          <w:p w14:paraId="501ACD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21.10</w:t>
            </w:r>
          </w:p>
        </w:tc>
        <w:tc>
          <w:tcPr>
            <w:tcW w:w="671" w:type="pct"/>
            <w:gridSpan w:val="2"/>
            <w:tcBorders>
              <w:top w:val="nil"/>
              <w:left w:val="nil"/>
              <w:bottom w:val="single" w:color="auto" w:sz="4" w:space="0"/>
              <w:right w:val="single" w:color="auto" w:sz="4" w:space="0"/>
            </w:tcBorders>
            <w:vAlign w:val="center"/>
          </w:tcPr>
          <w:p w14:paraId="2F5659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EA487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8EED9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A1FAEA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649FC07">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F5677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63212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09525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77B74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62147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5C405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C245D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C1DB330">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C7D0B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142FE4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C4AC9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84AF69E">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A6FFD73">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055AE36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木财预字【2024】41号《骆驼产业交流大会、赛马大会、阿肯阿依特斯等活动宣传费用》，举办中国第四届骆驼产业交流大会、“喜迎二十大奋进新征程”全疆赛马邀请赛、第十九届六中全会主题宣讲暨木垒县第二十五届阿肯阿依特斯等活动，该项目的实施扎实推进文化润疆工程，丰富群众文化生活。</w:t>
            </w:r>
          </w:p>
        </w:tc>
        <w:tc>
          <w:tcPr>
            <w:tcW w:w="2559" w:type="pct"/>
            <w:gridSpan w:val="7"/>
            <w:tcBorders>
              <w:top w:val="single" w:color="auto" w:sz="4" w:space="0"/>
              <w:left w:val="nil"/>
              <w:bottom w:val="single" w:color="auto" w:sz="4" w:space="0"/>
              <w:right w:val="single" w:color="auto" w:sz="4" w:space="0"/>
            </w:tcBorders>
            <w:vAlign w:val="center"/>
          </w:tcPr>
          <w:p w14:paraId="0AD3540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完成举办活动3次，阿肯阿依特斯获奖人数11人，赛马会比赛场次8场，通过该项目的实施，扎实推进文化润疆工程，丰富群众文化生活。提高了品牌知名度、参与积极性以及提高了文化传承活力，促进了产业发展、文旅融合以及经济增长。</w:t>
            </w:r>
          </w:p>
        </w:tc>
      </w:tr>
      <w:tr w14:paraId="39AFA7D1">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1EE3EB16">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8BE5C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9F8D6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4A3FCD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CBF9F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E4E5D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0F5987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8A67E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264C6C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5CD8C8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39536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E4D5C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8EE24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72FEF2A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0CC7274">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22C5CAC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90103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56F2B2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7AD6CFD">
            <w:pPr>
              <w:rPr>
                <w:rFonts w:hint="eastAsia" w:ascii="宋体" w:hAnsi="宋体" w:eastAsia="宋体" w:cs="宋体"/>
                <w:color w:val="000000"/>
                <w:sz w:val="18"/>
                <w:szCs w:val="18"/>
              </w:rPr>
            </w:pPr>
            <w:r>
              <w:rPr>
                <w:rFonts w:hint="eastAsia" w:ascii="宋体" w:hAnsi="宋体" w:eastAsia="宋体" w:cs="宋体"/>
                <w:color w:val="000000"/>
                <w:sz w:val="18"/>
                <w:szCs w:val="18"/>
              </w:rPr>
              <w:t>举办活动场次</w:t>
            </w:r>
          </w:p>
        </w:tc>
        <w:tc>
          <w:tcPr>
            <w:tcW w:w="334" w:type="pct"/>
            <w:tcBorders>
              <w:top w:val="nil"/>
              <w:left w:val="nil"/>
              <w:bottom w:val="single" w:color="auto" w:sz="4" w:space="0"/>
              <w:right w:val="single" w:color="auto" w:sz="4" w:space="0"/>
            </w:tcBorders>
            <w:vAlign w:val="center"/>
          </w:tcPr>
          <w:p w14:paraId="133AE5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5589E7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&gt;=3次</w:t>
            </w:r>
          </w:p>
        </w:tc>
        <w:tc>
          <w:tcPr>
            <w:tcW w:w="334" w:type="pct"/>
            <w:tcBorders>
              <w:top w:val="nil"/>
              <w:left w:val="nil"/>
              <w:bottom w:val="single" w:color="auto" w:sz="4" w:space="0"/>
              <w:right w:val="single" w:color="auto" w:sz="4" w:space="0"/>
            </w:tcBorders>
            <w:vAlign w:val="center"/>
          </w:tcPr>
          <w:p w14:paraId="268028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=3次</w:t>
            </w:r>
          </w:p>
        </w:tc>
        <w:tc>
          <w:tcPr>
            <w:tcW w:w="328" w:type="pct"/>
            <w:tcBorders>
              <w:top w:val="nil"/>
              <w:left w:val="nil"/>
              <w:bottom w:val="single" w:color="auto" w:sz="4" w:space="0"/>
              <w:right w:val="single" w:color="auto" w:sz="4" w:space="0"/>
            </w:tcBorders>
            <w:vAlign w:val="center"/>
          </w:tcPr>
          <w:p w14:paraId="1DA533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5C096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2848C6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AECCC40">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96456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9673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683D3FFB">
            <w:pPr>
              <w:jc w:val="center"/>
              <w:rPr>
                <w:rFonts w:hint="eastAsia" w:ascii="宋体" w:hAnsi="宋体" w:eastAsia="宋体" w:cs="宋体"/>
                <w:color w:val="000000"/>
                <w:sz w:val="18"/>
                <w:szCs w:val="18"/>
              </w:rPr>
            </w:pPr>
          </w:p>
        </w:tc>
      </w:tr>
      <w:tr w14:paraId="3C19EA7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E4F7FB2">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AE281F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E9FC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53F479E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阿肯阿依特斯获奖人数</w:t>
            </w:r>
          </w:p>
        </w:tc>
        <w:tc>
          <w:tcPr>
            <w:tcW w:w="334" w:type="pct"/>
            <w:tcBorders>
              <w:top w:val="nil"/>
              <w:left w:val="nil"/>
              <w:bottom w:val="single" w:color="auto" w:sz="4" w:space="0"/>
              <w:right w:val="single" w:color="auto" w:sz="4" w:space="0"/>
            </w:tcBorders>
            <w:vAlign w:val="center"/>
          </w:tcPr>
          <w:p w14:paraId="64F4E8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227A45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&gt;=11人</w:t>
            </w:r>
          </w:p>
        </w:tc>
        <w:tc>
          <w:tcPr>
            <w:tcW w:w="334" w:type="pct"/>
            <w:tcBorders>
              <w:top w:val="nil"/>
              <w:left w:val="nil"/>
              <w:bottom w:val="single" w:color="auto" w:sz="4" w:space="0"/>
              <w:right w:val="single" w:color="auto" w:sz="4" w:space="0"/>
            </w:tcBorders>
            <w:vAlign w:val="center"/>
          </w:tcPr>
          <w:p w14:paraId="47B808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=11人</w:t>
            </w:r>
          </w:p>
        </w:tc>
        <w:tc>
          <w:tcPr>
            <w:tcW w:w="328" w:type="pct"/>
            <w:tcBorders>
              <w:top w:val="nil"/>
              <w:left w:val="nil"/>
              <w:bottom w:val="single" w:color="auto" w:sz="4" w:space="0"/>
              <w:right w:val="single" w:color="auto" w:sz="4" w:space="0"/>
            </w:tcBorders>
            <w:vAlign w:val="center"/>
          </w:tcPr>
          <w:p w14:paraId="7A3364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0A313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2B4184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B7C95AD">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586C7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E9954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3B4AB54C">
            <w:pPr>
              <w:jc w:val="center"/>
              <w:rPr>
                <w:rFonts w:hint="eastAsia" w:ascii="宋体" w:hAnsi="宋体" w:eastAsia="宋体" w:cs="宋体"/>
                <w:color w:val="000000"/>
                <w:sz w:val="18"/>
                <w:szCs w:val="18"/>
              </w:rPr>
            </w:pPr>
          </w:p>
        </w:tc>
      </w:tr>
      <w:tr w14:paraId="3E72421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943D5F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A74CB5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DAA65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0D0CB011">
            <w:pPr>
              <w:rPr>
                <w:rFonts w:hint="eastAsia" w:ascii="宋体" w:hAnsi="宋体" w:eastAsia="宋体" w:cs="宋体"/>
                <w:color w:val="000000"/>
                <w:sz w:val="18"/>
                <w:szCs w:val="18"/>
              </w:rPr>
            </w:pPr>
            <w:r>
              <w:rPr>
                <w:rFonts w:hint="eastAsia" w:ascii="宋体" w:hAnsi="宋体" w:eastAsia="宋体" w:cs="宋体"/>
                <w:color w:val="000000"/>
                <w:sz w:val="18"/>
                <w:szCs w:val="18"/>
              </w:rPr>
              <w:t>赛马会比赛场次</w:t>
            </w:r>
          </w:p>
        </w:tc>
        <w:tc>
          <w:tcPr>
            <w:tcW w:w="334" w:type="pct"/>
            <w:tcBorders>
              <w:top w:val="nil"/>
              <w:left w:val="nil"/>
              <w:bottom w:val="single" w:color="auto" w:sz="4" w:space="0"/>
              <w:right w:val="single" w:color="auto" w:sz="4" w:space="0"/>
            </w:tcBorders>
            <w:vAlign w:val="center"/>
          </w:tcPr>
          <w:p w14:paraId="3ACB31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2034E8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&gt;=8场</w:t>
            </w:r>
          </w:p>
        </w:tc>
        <w:tc>
          <w:tcPr>
            <w:tcW w:w="334" w:type="pct"/>
            <w:tcBorders>
              <w:top w:val="nil"/>
              <w:left w:val="nil"/>
              <w:bottom w:val="single" w:color="auto" w:sz="4" w:space="0"/>
              <w:right w:val="single" w:color="auto" w:sz="4" w:space="0"/>
            </w:tcBorders>
            <w:vAlign w:val="center"/>
          </w:tcPr>
          <w:p w14:paraId="28BE2F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=8场</w:t>
            </w:r>
          </w:p>
        </w:tc>
        <w:tc>
          <w:tcPr>
            <w:tcW w:w="328" w:type="pct"/>
            <w:tcBorders>
              <w:top w:val="nil"/>
              <w:left w:val="nil"/>
              <w:bottom w:val="single" w:color="auto" w:sz="4" w:space="0"/>
              <w:right w:val="single" w:color="auto" w:sz="4" w:space="0"/>
            </w:tcBorders>
            <w:vAlign w:val="center"/>
          </w:tcPr>
          <w:p w14:paraId="232C26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FD697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168DFC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0176369">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C4D94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75A03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63408D1B">
            <w:pPr>
              <w:jc w:val="center"/>
              <w:rPr>
                <w:rFonts w:hint="eastAsia" w:ascii="宋体" w:hAnsi="宋体" w:eastAsia="宋体" w:cs="宋体"/>
                <w:color w:val="000000"/>
                <w:sz w:val="18"/>
                <w:szCs w:val="18"/>
              </w:rPr>
            </w:pPr>
          </w:p>
        </w:tc>
      </w:tr>
      <w:tr w14:paraId="5DC28E1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05E3ACE">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A02D17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92BB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7CC20BD4">
            <w:pPr>
              <w:rPr>
                <w:rFonts w:hint="eastAsia" w:ascii="宋体" w:hAnsi="宋体" w:eastAsia="宋体" w:cs="宋体"/>
                <w:color w:val="000000"/>
                <w:sz w:val="18"/>
                <w:szCs w:val="18"/>
              </w:rPr>
            </w:pPr>
            <w:r>
              <w:rPr>
                <w:rFonts w:hint="eastAsia" w:ascii="宋体" w:hAnsi="宋体" w:eastAsia="宋体" w:cs="宋体"/>
                <w:color w:val="000000"/>
                <w:sz w:val="18"/>
                <w:szCs w:val="18"/>
              </w:rPr>
              <w:t>活动举办成功率</w:t>
            </w:r>
          </w:p>
        </w:tc>
        <w:tc>
          <w:tcPr>
            <w:tcW w:w="334" w:type="pct"/>
            <w:tcBorders>
              <w:top w:val="nil"/>
              <w:left w:val="nil"/>
              <w:bottom w:val="single" w:color="auto" w:sz="4" w:space="0"/>
              <w:right w:val="single" w:color="auto" w:sz="4" w:space="0"/>
            </w:tcBorders>
            <w:vAlign w:val="center"/>
          </w:tcPr>
          <w:p w14:paraId="3B4CBB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14" w:type="pct"/>
            <w:tcBorders>
              <w:top w:val="nil"/>
              <w:left w:val="nil"/>
              <w:bottom w:val="single" w:color="auto" w:sz="4" w:space="0"/>
              <w:right w:val="single" w:color="auto" w:sz="4" w:space="0"/>
            </w:tcBorders>
            <w:vAlign w:val="center"/>
          </w:tcPr>
          <w:p w14:paraId="09BA59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D04BB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9A788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B2EE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42" w:type="pct"/>
            <w:tcBorders>
              <w:top w:val="nil"/>
              <w:left w:val="nil"/>
              <w:bottom w:val="single" w:color="auto" w:sz="4" w:space="0"/>
              <w:right w:val="single" w:color="auto" w:sz="4" w:space="0"/>
            </w:tcBorders>
            <w:vAlign w:val="center"/>
          </w:tcPr>
          <w:p w14:paraId="120DA2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0325F56">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7802C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B2A99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1C575773">
            <w:pPr>
              <w:jc w:val="center"/>
              <w:rPr>
                <w:rFonts w:hint="eastAsia" w:ascii="宋体" w:hAnsi="宋体" w:eastAsia="宋体" w:cs="宋体"/>
                <w:color w:val="000000"/>
                <w:sz w:val="18"/>
                <w:szCs w:val="18"/>
              </w:rPr>
            </w:pPr>
          </w:p>
        </w:tc>
      </w:tr>
      <w:tr w14:paraId="7B5B03B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BD14AB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72B2F5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EC3B1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44723CA8">
            <w:pPr>
              <w:rPr>
                <w:rFonts w:hint="eastAsia" w:ascii="宋体" w:hAnsi="宋体" w:eastAsia="宋体" w:cs="宋体"/>
                <w:color w:val="000000"/>
                <w:sz w:val="18"/>
                <w:szCs w:val="18"/>
              </w:rPr>
            </w:pPr>
            <w:r>
              <w:rPr>
                <w:rFonts w:hint="eastAsia" w:ascii="宋体" w:hAnsi="宋体" w:eastAsia="宋体" w:cs="宋体"/>
                <w:color w:val="000000"/>
                <w:sz w:val="18"/>
                <w:szCs w:val="18"/>
              </w:rPr>
              <w:t>活动宣传覆盖率</w:t>
            </w:r>
          </w:p>
        </w:tc>
        <w:tc>
          <w:tcPr>
            <w:tcW w:w="334" w:type="pct"/>
            <w:tcBorders>
              <w:top w:val="nil"/>
              <w:left w:val="nil"/>
              <w:bottom w:val="single" w:color="auto" w:sz="4" w:space="0"/>
              <w:right w:val="single" w:color="auto" w:sz="4" w:space="0"/>
            </w:tcBorders>
            <w:vAlign w:val="center"/>
          </w:tcPr>
          <w:p w14:paraId="6D8DE3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7550A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&gt;=50%</w:t>
            </w:r>
          </w:p>
        </w:tc>
        <w:tc>
          <w:tcPr>
            <w:tcW w:w="334" w:type="pct"/>
            <w:tcBorders>
              <w:top w:val="nil"/>
              <w:left w:val="nil"/>
              <w:bottom w:val="single" w:color="auto" w:sz="4" w:space="0"/>
              <w:right w:val="single" w:color="auto" w:sz="4" w:space="0"/>
            </w:tcBorders>
            <w:vAlign w:val="center"/>
          </w:tcPr>
          <w:p w14:paraId="147B57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c>
          <w:tcPr>
            <w:tcW w:w="328" w:type="pct"/>
            <w:tcBorders>
              <w:top w:val="nil"/>
              <w:left w:val="nil"/>
              <w:bottom w:val="single" w:color="auto" w:sz="4" w:space="0"/>
              <w:right w:val="single" w:color="auto" w:sz="4" w:space="0"/>
            </w:tcBorders>
            <w:vAlign w:val="center"/>
          </w:tcPr>
          <w:p w14:paraId="5AC90E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E36B7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423E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08A597F">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69833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7E98D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35E05CF5">
            <w:pPr>
              <w:jc w:val="center"/>
              <w:rPr>
                <w:rFonts w:hint="eastAsia" w:ascii="宋体" w:hAnsi="宋体" w:eastAsia="宋体" w:cs="宋体"/>
                <w:color w:val="000000"/>
                <w:sz w:val="18"/>
                <w:szCs w:val="18"/>
              </w:rPr>
            </w:pPr>
          </w:p>
        </w:tc>
      </w:tr>
      <w:tr w14:paraId="5E88333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DAB303D">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B66988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9F77E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76B4BCA3">
            <w:pPr>
              <w:rPr>
                <w:rFonts w:hint="eastAsia" w:ascii="宋体" w:hAnsi="宋体" w:eastAsia="宋体" w:cs="宋体"/>
                <w:color w:val="000000"/>
                <w:sz w:val="18"/>
                <w:szCs w:val="18"/>
              </w:rPr>
            </w:pPr>
            <w:r>
              <w:rPr>
                <w:rFonts w:hint="eastAsia" w:ascii="宋体" w:hAnsi="宋体" w:eastAsia="宋体" w:cs="宋体"/>
                <w:color w:val="000000"/>
                <w:sz w:val="18"/>
                <w:szCs w:val="18"/>
              </w:rPr>
              <w:t>活动按时完成率</w:t>
            </w:r>
          </w:p>
        </w:tc>
        <w:tc>
          <w:tcPr>
            <w:tcW w:w="334" w:type="pct"/>
            <w:tcBorders>
              <w:top w:val="nil"/>
              <w:left w:val="nil"/>
              <w:bottom w:val="single" w:color="auto" w:sz="4" w:space="0"/>
              <w:right w:val="single" w:color="auto" w:sz="4" w:space="0"/>
            </w:tcBorders>
            <w:vAlign w:val="center"/>
          </w:tcPr>
          <w:p w14:paraId="0EB5BE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D6046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17FF5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4EACA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E71F0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41453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AE2E17D">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CF150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0B975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75D3EF17">
            <w:pPr>
              <w:jc w:val="center"/>
              <w:rPr>
                <w:rFonts w:hint="eastAsia" w:ascii="宋体" w:hAnsi="宋体" w:eastAsia="宋体" w:cs="宋体"/>
                <w:color w:val="000000"/>
                <w:sz w:val="18"/>
                <w:szCs w:val="18"/>
              </w:rPr>
            </w:pPr>
          </w:p>
        </w:tc>
      </w:tr>
      <w:tr w14:paraId="431BEC8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A211075">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518125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28F61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19C247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骆驼产业交流大会费用</w:t>
            </w:r>
          </w:p>
        </w:tc>
        <w:tc>
          <w:tcPr>
            <w:tcW w:w="334" w:type="pct"/>
            <w:tcBorders>
              <w:top w:val="nil"/>
              <w:left w:val="nil"/>
              <w:bottom w:val="single" w:color="auto" w:sz="4" w:space="0"/>
              <w:right w:val="single" w:color="auto" w:sz="4" w:space="0"/>
            </w:tcBorders>
            <w:vAlign w:val="center"/>
          </w:tcPr>
          <w:p w14:paraId="4E2F05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CE1A3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&lt;=6.11万元</w:t>
            </w:r>
          </w:p>
        </w:tc>
        <w:tc>
          <w:tcPr>
            <w:tcW w:w="334" w:type="pct"/>
            <w:tcBorders>
              <w:top w:val="nil"/>
              <w:left w:val="nil"/>
              <w:bottom w:val="single" w:color="auto" w:sz="4" w:space="0"/>
              <w:right w:val="single" w:color="auto" w:sz="4" w:space="0"/>
            </w:tcBorders>
            <w:vAlign w:val="center"/>
          </w:tcPr>
          <w:p w14:paraId="773E0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=6.11万元</w:t>
            </w:r>
          </w:p>
        </w:tc>
        <w:tc>
          <w:tcPr>
            <w:tcW w:w="328" w:type="pct"/>
            <w:tcBorders>
              <w:top w:val="nil"/>
              <w:left w:val="nil"/>
              <w:bottom w:val="single" w:color="auto" w:sz="4" w:space="0"/>
              <w:right w:val="single" w:color="auto" w:sz="4" w:space="0"/>
            </w:tcBorders>
            <w:vAlign w:val="center"/>
          </w:tcPr>
          <w:p w14:paraId="215D98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EBC2E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345343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958E764">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2B1DE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CB04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72A871A0">
            <w:pPr>
              <w:jc w:val="center"/>
              <w:rPr>
                <w:rFonts w:hint="eastAsia" w:ascii="宋体" w:hAnsi="宋体" w:eastAsia="宋体" w:cs="宋体"/>
                <w:color w:val="000000"/>
                <w:sz w:val="18"/>
                <w:szCs w:val="18"/>
              </w:rPr>
            </w:pPr>
          </w:p>
        </w:tc>
      </w:tr>
      <w:tr w14:paraId="6C631B8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14CE190">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D761CD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73D41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4083860">
            <w:pPr>
              <w:rPr>
                <w:rFonts w:hint="eastAsia" w:ascii="宋体" w:hAnsi="宋体" w:eastAsia="宋体" w:cs="宋体"/>
                <w:color w:val="000000"/>
                <w:sz w:val="18"/>
                <w:szCs w:val="18"/>
              </w:rPr>
            </w:pPr>
            <w:r>
              <w:rPr>
                <w:rFonts w:hint="eastAsia" w:ascii="宋体" w:hAnsi="宋体" w:eastAsia="宋体" w:cs="宋体"/>
                <w:color w:val="000000"/>
                <w:sz w:val="18"/>
                <w:szCs w:val="18"/>
              </w:rPr>
              <w:t>赛马会费用</w:t>
            </w:r>
          </w:p>
        </w:tc>
        <w:tc>
          <w:tcPr>
            <w:tcW w:w="334" w:type="pct"/>
            <w:tcBorders>
              <w:top w:val="nil"/>
              <w:left w:val="nil"/>
              <w:bottom w:val="single" w:color="auto" w:sz="4" w:space="0"/>
              <w:right w:val="single" w:color="auto" w:sz="4" w:space="0"/>
            </w:tcBorders>
            <w:vAlign w:val="center"/>
          </w:tcPr>
          <w:p w14:paraId="2A67B4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7898B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&lt;=13.19万元</w:t>
            </w:r>
          </w:p>
        </w:tc>
        <w:tc>
          <w:tcPr>
            <w:tcW w:w="334" w:type="pct"/>
            <w:tcBorders>
              <w:top w:val="nil"/>
              <w:left w:val="nil"/>
              <w:bottom w:val="single" w:color="auto" w:sz="4" w:space="0"/>
              <w:right w:val="single" w:color="auto" w:sz="4" w:space="0"/>
            </w:tcBorders>
            <w:vAlign w:val="center"/>
          </w:tcPr>
          <w:p w14:paraId="22A8A0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=13.19万元</w:t>
            </w:r>
          </w:p>
        </w:tc>
        <w:tc>
          <w:tcPr>
            <w:tcW w:w="328" w:type="pct"/>
            <w:tcBorders>
              <w:top w:val="nil"/>
              <w:left w:val="nil"/>
              <w:bottom w:val="single" w:color="auto" w:sz="4" w:space="0"/>
              <w:right w:val="single" w:color="auto" w:sz="4" w:space="0"/>
            </w:tcBorders>
            <w:vAlign w:val="center"/>
          </w:tcPr>
          <w:p w14:paraId="3A3491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DC0BC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6045C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05FFFEA">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DE99A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5DF19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3ADDDC8F">
            <w:pPr>
              <w:jc w:val="center"/>
              <w:rPr>
                <w:rFonts w:hint="eastAsia" w:ascii="宋体" w:hAnsi="宋体" w:eastAsia="宋体" w:cs="宋体"/>
                <w:color w:val="000000"/>
                <w:sz w:val="18"/>
                <w:szCs w:val="18"/>
              </w:rPr>
            </w:pPr>
          </w:p>
        </w:tc>
      </w:tr>
      <w:tr w14:paraId="1C1DCEC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12347F5">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18C540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F814C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E641CD7">
            <w:pPr>
              <w:rPr>
                <w:rFonts w:hint="eastAsia" w:ascii="宋体" w:hAnsi="宋体" w:eastAsia="宋体" w:cs="宋体"/>
                <w:color w:val="000000"/>
                <w:sz w:val="18"/>
                <w:szCs w:val="18"/>
              </w:rPr>
            </w:pPr>
            <w:r>
              <w:rPr>
                <w:rFonts w:hint="eastAsia" w:ascii="宋体" w:hAnsi="宋体" w:eastAsia="宋体" w:cs="宋体"/>
                <w:color w:val="000000"/>
                <w:sz w:val="18"/>
                <w:szCs w:val="18"/>
              </w:rPr>
              <w:t>阿肯阿依特斯费用</w:t>
            </w:r>
          </w:p>
        </w:tc>
        <w:tc>
          <w:tcPr>
            <w:tcW w:w="334" w:type="pct"/>
            <w:tcBorders>
              <w:top w:val="nil"/>
              <w:left w:val="nil"/>
              <w:bottom w:val="single" w:color="auto" w:sz="4" w:space="0"/>
              <w:right w:val="single" w:color="auto" w:sz="4" w:space="0"/>
            </w:tcBorders>
            <w:vAlign w:val="center"/>
          </w:tcPr>
          <w:p w14:paraId="71B331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028A93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&lt;=1.80万元</w:t>
            </w:r>
          </w:p>
        </w:tc>
        <w:tc>
          <w:tcPr>
            <w:tcW w:w="334" w:type="pct"/>
            <w:tcBorders>
              <w:top w:val="nil"/>
              <w:left w:val="nil"/>
              <w:bottom w:val="single" w:color="auto" w:sz="4" w:space="0"/>
              <w:right w:val="single" w:color="auto" w:sz="4" w:space="0"/>
            </w:tcBorders>
            <w:vAlign w:val="center"/>
          </w:tcPr>
          <w:p w14:paraId="194AD7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=1.8万元</w:t>
            </w:r>
          </w:p>
        </w:tc>
        <w:tc>
          <w:tcPr>
            <w:tcW w:w="328" w:type="pct"/>
            <w:tcBorders>
              <w:top w:val="nil"/>
              <w:left w:val="nil"/>
              <w:bottom w:val="single" w:color="auto" w:sz="4" w:space="0"/>
              <w:right w:val="single" w:color="auto" w:sz="4" w:space="0"/>
            </w:tcBorders>
            <w:vAlign w:val="center"/>
          </w:tcPr>
          <w:p w14:paraId="673DC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70E0C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10227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AB2184A">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D5AB0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B43D0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524" w:type="pct"/>
            <w:tcBorders>
              <w:top w:val="nil"/>
              <w:left w:val="nil"/>
              <w:bottom w:val="single" w:color="auto" w:sz="4" w:space="0"/>
              <w:right w:val="single" w:color="auto" w:sz="4" w:space="0"/>
            </w:tcBorders>
            <w:vAlign w:val="center"/>
          </w:tcPr>
          <w:p w14:paraId="4393E750">
            <w:pPr>
              <w:jc w:val="center"/>
              <w:rPr>
                <w:rFonts w:hint="eastAsia" w:ascii="宋体" w:hAnsi="宋体" w:eastAsia="宋体" w:cs="宋体"/>
                <w:color w:val="000000"/>
                <w:sz w:val="18"/>
                <w:szCs w:val="18"/>
              </w:rPr>
            </w:pPr>
          </w:p>
        </w:tc>
      </w:tr>
      <w:tr w14:paraId="5D197FB5">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3E92F659">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7017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EE95F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5A1440C1">
            <w:pPr>
              <w:rPr>
                <w:rFonts w:hint="eastAsia" w:ascii="宋体" w:hAnsi="宋体" w:eastAsia="宋体" w:cs="宋体"/>
                <w:color w:val="000000"/>
                <w:sz w:val="18"/>
                <w:szCs w:val="18"/>
              </w:rPr>
            </w:pPr>
            <w:r>
              <w:rPr>
                <w:rFonts w:hint="eastAsia" w:ascii="宋体" w:hAnsi="宋体" w:eastAsia="宋体" w:cs="宋体"/>
                <w:color w:val="000000"/>
                <w:sz w:val="18"/>
                <w:szCs w:val="18"/>
              </w:rPr>
              <w:t>群众活动参与率</w:t>
            </w:r>
          </w:p>
        </w:tc>
        <w:tc>
          <w:tcPr>
            <w:tcW w:w="334" w:type="pct"/>
            <w:tcBorders>
              <w:top w:val="nil"/>
              <w:left w:val="nil"/>
              <w:bottom w:val="single" w:color="auto" w:sz="4" w:space="0"/>
              <w:right w:val="single" w:color="auto" w:sz="4" w:space="0"/>
            </w:tcBorders>
            <w:vAlign w:val="center"/>
          </w:tcPr>
          <w:p w14:paraId="56050F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14" w:type="pct"/>
            <w:tcBorders>
              <w:top w:val="nil"/>
              <w:left w:val="nil"/>
              <w:bottom w:val="single" w:color="auto" w:sz="4" w:space="0"/>
              <w:right w:val="single" w:color="auto" w:sz="4" w:space="0"/>
            </w:tcBorders>
            <w:vAlign w:val="center"/>
          </w:tcPr>
          <w:p w14:paraId="1B3DA2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&gt;=50%</w:t>
            </w:r>
          </w:p>
        </w:tc>
        <w:tc>
          <w:tcPr>
            <w:tcW w:w="334" w:type="pct"/>
            <w:tcBorders>
              <w:top w:val="nil"/>
              <w:left w:val="nil"/>
              <w:bottom w:val="single" w:color="auto" w:sz="4" w:space="0"/>
              <w:right w:val="single" w:color="auto" w:sz="4" w:space="0"/>
            </w:tcBorders>
            <w:vAlign w:val="center"/>
          </w:tcPr>
          <w:p w14:paraId="2685F7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c>
          <w:tcPr>
            <w:tcW w:w="328" w:type="pct"/>
            <w:tcBorders>
              <w:top w:val="nil"/>
              <w:left w:val="nil"/>
              <w:bottom w:val="single" w:color="auto" w:sz="4" w:space="0"/>
              <w:right w:val="single" w:color="auto" w:sz="4" w:space="0"/>
            </w:tcBorders>
            <w:vAlign w:val="center"/>
          </w:tcPr>
          <w:p w14:paraId="7C6254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34263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42" w:type="pct"/>
            <w:tcBorders>
              <w:top w:val="nil"/>
              <w:left w:val="nil"/>
              <w:bottom w:val="single" w:color="auto" w:sz="4" w:space="0"/>
              <w:right w:val="single" w:color="auto" w:sz="4" w:space="0"/>
            </w:tcBorders>
            <w:vAlign w:val="center"/>
          </w:tcPr>
          <w:p w14:paraId="04F427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5A0D156">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58B8A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54030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524" w:type="pct"/>
            <w:tcBorders>
              <w:top w:val="nil"/>
              <w:left w:val="nil"/>
              <w:bottom w:val="single" w:color="auto" w:sz="4" w:space="0"/>
              <w:right w:val="single" w:color="auto" w:sz="4" w:space="0"/>
            </w:tcBorders>
            <w:vAlign w:val="center"/>
          </w:tcPr>
          <w:p w14:paraId="3A8D62F1">
            <w:pPr>
              <w:jc w:val="center"/>
              <w:rPr>
                <w:rFonts w:hint="eastAsia" w:ascii="宋体" w:hAnsi="宋体" w:eastAsia="宋体" w:cs="宋体"/>
                <w:color w:val="000000"/>
                <w:sz w:val="18"/>
                <w:szCs w:val="18"/>
              </w:rPr>
            </w:pPr>
          </w:p>
        </w:tc>
      </w:tr>
      <w:tr w14:paraId="39017750">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364519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13F0EA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C5542B4">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0DECB242">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C7F50AA">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4B4656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64738CC1">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FEBBC07">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5199324E">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D2BCB66">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14270BEE">
            <w:pPr>
              <w:rPr>
                <w:rFonts w:hint="eastAsia" w:ascii="宋体" w:hAnsi="宋体" w:eastAsia="宋体" w:cs="宋体"/>
                <w:color w:val="000000"/>
                <w:sz w:val="18"/>
                <w:szCs w:val="18"/>
              </w:rPr>
            </w:pPr>
          </w:p>
        </w:tc>
      </w:tr>
    </w:tbl>
    <w:p w14:paraId="084B0757">
      <w:pPr>
        <w:spacing w:after="0" w:line="240" w:lineRule="auto"/>
        <w:ind w:firstLine="640" w:firstLineChars="200"/>
        <w:jc w:val="both"/>
        <w:rPr>
          <w:rFonts w:ascii="仿宋_GB2312" w:eastAsia="仿宋_GB2312"/>
          <w:sz w:val="32"/>
          <w:szCs w:val="32"/>
          <w:lang w:eastAsia="zh-CN"/>
        </w:rPr>
      </w:pPr>
    </w:p>
    <w:p w14:paraId="41654ED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668DD3A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9FDE085">
      <w:pPr>
        <w:spacing w:after="0" w:line="240" w:lineRule="auto"/>
        <w:ind w:firstLine="640" w:firstLineChars="200"/>
        <w:rPr>
          <w:rFonts w:ascii="仿宋_GB2312" w:eastAsia="仿宋_GB2312"/>
          <w:sz w:val="32"/>
          <w:szCs w:val="32"/>
          <w:lang w:eastAsia="zh-CN"/>
        </w:rPr>
      </w:pPr>
    </w:p>
    <w:p w14:paraId="4B9B3E42">
      <w:pPr>
        <w:rPr>
          <w:lang w:eastAsia="zh-CN"/>
        </w:rPr>
      </w:pPr>
      <w:r>
        <w:rPr>
          <w:sz w:val="0"/>
          <w:szCs w:val="0"/>
          <w:lang w:eastAsia="zh-CN"/>
        </w:rPr>
        <w:br w:type="page"/>
      </w:r>
    </w:p>
    <w:p w14:paraId="1DB0520E">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1048A20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D7CB03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3805D3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E849B7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04BE1B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A1F150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57593F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AB9507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504C0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D828DB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483EDD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4481FB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DF52AF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7EE34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BE223E9">
      <w:pPr>
        <w:rPr>
          <w:lang w:eastAsia="zh-CN"/>
        </w:rPr>
      </w:pPr>
      <w:r>
        <w:rPr>
          <w:sz w:val="0"/>
          <w:szCs w:val="0"/>
          <w:lang w:eastAsia="zh-CN"/>
        </w:rPr>
        <w:br w:type="page"/>
      </w:r>
    </w:p>
    <w:p w14:paraId="0D888AEC">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4A463B1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35542B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8ED0EC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95D50F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BF7448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80CEF7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34BB52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A72260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829107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51554F"/>
    <w:rsid w:val="001F3EAB"/>
    <w:rsid w:val="00437CEF"/>
    <w:rsid w:val="005144B9"/>
    <w:rsid w:val="0051554F"/>
    <w:rsid w:val="005347D2"/>
    <w:rsid w:val="00743AE5"/>
    <w:rsid w:val="00867331"/>
    <w:rsid w:val="00A74987"/>
    <w:rsid w:val="00C00C11"/>
    <w:rsid w:val="2C1240C1"/>
    <w:rsid w:val="3DFB432B"/>
    <w:rsid w:val="594C34C9"/>
    <w:rsid w:val="6DCE1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E75B5"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5B9BD5"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5B9BD5"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5B9BD5" w:themeColor="accent1"/>
    </w:rPr>
  </w:style>
  <w:style w:type="character" w:customStyle="1" w:styleId="22">
    <w:name w:val="副标题 字符"/>
    <w:basedOn w:val="14"/>
    <w:link w:val="10"/>
    <w:uiPriority w:val="11"/>
    <w:rPr>
      <w:rFonts w:asciiTheme="majorHAnsi" w:hAnsiTheme="majorHAnsi" w:eastAsiaTheme="majorEastAsia" w:cstheme="majorBidi"/>
      <w:i/>
      <w:iCs/>
      <w:color w:val="5B9BD5"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40</Pages>
  <Words>7146</Words>
  <Characters>8129</Characters>
  <Lines>3316</Lines>
  <Paragraphs>1550</Paragraphs>
  <TotalTime>16</TotalTime>
  <ScaleCrop>false</ScaleCrop>
  <LinksUpToDate>false</LinksUpToDate>
  <CharactersWithSpaces>8139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2025-09-24T04:12:00Z</dcterms:created>
  <dc:creator>ldan</dc:creator>
  <cp:lastModifiedBy>W.w</cp:lastModifiedBy>
  <dcterms:modified xsi:type="dcterms:W3CDTF">2025-09-26T04:47:56Z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1FD3D79FCF644EC089BF8E3EFEDA931C_12</vt:lpwstr>
  </property>
</Properties>
</file>